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11"/>
        <w:tblW w:w="10115" w:type="dxa"/>
        <w:tblLayout w:type="fixed"/>
        <w:tblCellMar>
          <w:left w:w="0" w:type="dxa"/>
          <w:right w:w="0" w:type="dxa"/>
        </w:tblCellMar>
        <w:tblLook w:val="0000" w:firstRow="0" w:lastRow="0" w:firstColumn="0" w:lastColumn="0" w:noHBand="0" w:noVBand="0"/>
      </w:tblPr>
      <w:tblGrid>
        <w:gridCol w:w="1906"/>
        <w:gridCol w:w="8209"/>
      </w:tblGrid>
      <w:tr w:rsidR="00116D6C" w:rsidRPr="00A63B9C" w:rsidTr="001E4224">
        <w:trPr>
          <w:trHeight w:hRule="exact" w:val="1064"/>
        </w:trPr>
        <w:tc>
          <w:tcPr>
            <w:tcW w:w="1906" w:type="dxa"/>
            <w:tcBorders>
              <w:top w:val="nil"/>
              <w:left w:val="nil"/>
              <w:bottom w:val="nil"/>
              <w:right w:val="nil"/>
            </w:tcBorders>
          </w:tcPr>
          <w:p w:rsidR="00116D6C" w:rsidRPr="00A63B9C" w:rsidRDefault="00116D6C" w:rsidP="001E4224">
            <w:pPr>
              <w:kinsoku w:val="0"/>
              <w:spacing w:before="2" w:after="0" w:line="240" w:lineRule="auto"/>
              <w:rPr>
                <w:rFonts w:ascii="Times New Roman" w:eastAsiaTheme="minorEastAsia" w:hAnsi="Times New Roman" w:cs="Times New Roman"/>
                <w:sz w:val="24"/>
                <w:szCs w:val="24"/>
              </w:rPr>
            </w:pPr>
            <w:r w:rsidRPr="00A63B9C">
              <w:rPr>
                <w:rFonts w:ascii="Times New Roman" w:eastAsiaTheme="minorEastAsia" w:hAnsi="Times New Roman" w:cs="Times New Roman"/>
                <w:noProof/>
                <w:sz w:val="24"/>
                <w:szCs w:val="24"/>
              </w:rPr>
              <w:drawing>
                <wp:inline distT="0" distB="0" distL="0" distR="0" wp14:anchorId="45C9B286" wp14:editId="65D2ABB3">
                  <wp:extent cx="579384" cy="5943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9384" cy="594360"/>
                          </a:xfrm>
                          <a:prstGeom prst="rect">
                            <a:avLst/>
                          </a:prstGeom>
                          <a:noFill/>
                          <a:ln w="9525">
                            <a:noFill/>
                            <a:miter lim="800000"/>
                            <a:headEnd/>
                            <a:tailEnd/>
                          </a:ln>
                        </pic:spPr>
                      </pic:pic>
                    </a:graphicData>
                  </a:graphic>
                </wp:inline>
              </w:drawing>
            </w:r>
          </w:p>
        </w:tc>
        <w:tc>
          <w:tcPr>
            <w:tcW w:w="8209" w:type="dxa"/>
            <w:tcBorders>
              <w:top w:val="nil"/>
              <w:left w:val="nil"/>
              <w:bottom w:val="nil"/>
              <w:right w:val="nil"/>
            </w:tcBorders>
          </w:tcPr>
          <w:p w:rsidR="00116D6C" w:rsidRPr="00A63B9C" w:rsidRDefault="00116D6C" w:rsidP="001E4224">
            <w:pPr>
              <w:kinsoku w:val="0"/>
              <w:spacing w:after="0" w:line="201" w:lineRule="auto"/>
              <w:ind w:left="180"/>
              <w:rPr>
                <w:rFonts w:ascii="Times New Roman" w:eastAsiaTheme="minorEastAsia" w:hAnsi="Times New Roman" w:cs="Times New Roman"/>
                <w:b/>
                <w:bCs/>
                <w:color w:val="040404"/>
                <w:sz w:val="34"/>
                <w:szCs w:val="34"/>
              </w:rPr>
            </w:pPr>
            <w:r w:rsidRPr="00A63B9C">
              <w:rPr>
                <w:rFonts w:ascii="Times New Roman" w:eastAsiaTheme="minorEastAsia" w:hAnsi="Times New Roman" w:cs="Times New Roman"/>
                <w:b/>
                <w:bCs/>
                <w:color w:val="040404"/>
                <w:sz w:val="34"/>
                <w:szCs w:val="34"/>
              </w:rPr>
              <w:t>OFFICIAL NOTICE AND AGENDA</w:t>
            </w:r>
          </w:p>
          <w:p w:rsidR="00116D6C" w:rsidRPr="00A63B9C" w:rsidRDefault="00116D6C" w:rsidP="001E4224">
            <w:pPr>
              <w:kinsoku w:val="0"/>
              <w:spacing w:before="108" w:after="0" w:line="264" w:lineRule="auto"/>
              <w:ind w:left="180" w:right="36"/>
              <w:rPr>
                <w:rFonts w:ascii="Times New Roman" w:eastAsiaTheme="minorEastAsia" w:hAnsi="Times New Roman" w:cs="Times New Roman"/>
                <w:color w:val="040404"/>
                <w:spacing w:val="-4"/>
                <w:w w:val="105"/>
                <w:sz w:val="21"/>
                <w:szCs w:val="21"/>
              </w:rPr>
            </w:pPr>
            <w:r w:rsidRPr="00A63B9C">
              <w:rPr>
                <w:rFonts w:ascii="Times New Roman" w:eastAsiaTheme="minorEastAsia" w:hAnsi="Times New Roman" w:cs="Times New Roman"/>
                <w:color w:val="040404"/>
                <w:spacing w:val="-6"/>
                <w:w w:val="105"/>
                <w:sz w:val="21"/>
                <w:szCs w:val="21"/>
              </w:rPr>
              <w:t xml:space="preserve">Notice is hereby given that Common Council of the City of Stoughton, Wisconsin, will hold a regular </w:t>
            </w:r>
            <w:r w:rsidRPr="00A63B9C">
              <w:rPr>
                <w:rFonts w:ascii="Times New Roman" w:eastAsiaTheme="minorEastAsia" w:hAnsi="Times New Roman" w:cs="Times New Roman"/>
                <w:color w:val="040404"/>
                <w:spacing w:val="-4"/>
                <w:w w:val="105"/>
                <w:sz w:val="21"/>
                <w:szCs w:val="21"/>
              </w:rPr>
              <w:t>or special meeting as indicated on the date and at the time and location given below.</w:t>
            </w:r>
          </w:p>
        </w:tc>
      </w:tr>
      <w:tr w:rsidR="00116D6C" w:rsidRPr="00A63B9C" w:rsidTr="001E4224">
        <w:trPr>
          <w:trHeight w:hRule="exact" w:val="53"/>
        </w:trPr>
        <w:tc>
          <w:tcPr>
            <w:tcW w:w="1906" w:type="dxa"/>
            <w:tcBorders>
              <w:top w:val="nil"/>
              <w:left w:val="nil"/>
              <w:bottom w:val="nil"/>
              <w:right w:val="nil"/>
            </w:tcBorders>
          </w:tcPr>
          <w:p w:rsidR="00116D6C" w:rsidRPr="00A63B9C" w:rsidRDefault="00116D6C" w:rsidP="001E4224">
            <w:pPr>
              <w:kinsoku w:val="0"/>
              <w:spacing w:before="72" w:after="0" w:line="201" w:lineRule="auto"/>
              <w:rPr>
                <w:rFonts w:ascii="Times New Roman" w:eastAsiaTheme="minorEastAsia" w:hAnsi="Times New Roman" w:cs="Times New Roman"/>
                <w:color w:val="040404"/>
                <w:w w:val="110"/>
                <w:sz w:val="23"/>
                <w:szCs w:val="23"/>
              </w:rPr>
            </w:pPr>
          </w:p>
        </w:tc>
        <w:tc>
          <w:tcPr>
            <w:tcW w:w="8209" w:type="dxa"/>
            <w:tcBorders>
              <w:top w:val="nil"/>
              <w:left w:val="nil"/>
              <w:bottom w:val="nil"/>
              <w:right w:val="nil"/>
            </w:tcBorders>
            <w:vAlign w:val="bottom"/>
          </w:tcPr>
          <w:p w:rsidR="00116D6C" w:rsidRPr="00A63B9C" w:rsidRDefault="00116D6C" w:rsidP="001E4224">
            <w:pPr>
              <w:kinsoku w:val="0"/>
              <w:spacing w:after="0" w:line="240" w:lineRule="auto"/>
              <w:ind w:left="180" w:right="144"/>
              <w:rPr>
                <w:rFonts w:ascii="Times New Roman" w:eastAsiaTheme="minorEastAsia" w:hAnsi="Times New Roman" w:cs="Times New Roman"/>
                <w:color w:val="040404"/>
                <w:spacing w:val="-8"/>
                <w:w w:val="110"/>
                <w:sz w:val="23"/>
                <w:szCs w:val="23"/>
              </w:rPr>
            </w:pPr>
          </w:p>
          <w:p w:rsidR="00116D6C" w:rsidRPr="00A63B9C" w:rsidRDefault="00116D6C" w:rsidP="001E4224">
            <w:pPr>
              <w:kinsoku w:val="0"/>
              <w:spacing w:after="0" w:line="240" w:lineRule="auto"/>
              <w:ind w:left="180" w:right="144"/>
              <w:rPr>
                <w:rFonts w:ascii="Times New Roman" w:eastAsiaTheme="minorEastAsia" w:hAnsi="Times New Roman" w:cs="Times New Roman"/>
                <w:color w:val="040404"/>
                <w:spacing w:val="-8"/>
                <w:w w:val="110"/>
                <w:sz w:val="23"/>
                <w:szCs w:val="23"/>
              </w:rPr>
            </w:pPr>
          </w:p>
        </w:tc>
      </w:tr>
    </w:tbl>
    <w:p w:rsidR="00116D6C" w:rsidRPr="00A63B9C" w:rsidRDefault="00116D6C" w:rsidP="00116D6C">
      <w:pPr>
        <w:kinsoku w:val="0"/>
        <w:spacing w:after="0" w:line="240" w:lineRule="auto"/>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3"/>
          <w:szCs w:val="23"/>
        </w:rPr>
        <w:t>Meeting of:</w:t>
      </w:r>
      <w:r w:rsidRPr="00A63B9C">
        <w:rPr>
          <w:rFonts w:ascii="Times New Roman" w:eastAsiaTheme="minorEastAsia" w:hAnsi="Times New Roman" w:cs="Times New Roman"/>
          <w:spacing w:val="-7"/>
          <w:sz w:val="23"/>
          <w:szCs w:val="23"/>
        </w:rPr>
        <w:tab/>
      </w:r>
      <w:r w:rsidRPr="00A63B9C">
        <w:rPr>
          <w:rFonts w:ascii="Times New Roman" w:eastAsiaTheme="minorEastAsia" w:hAnsi="Times New Roman" w:cs="Times New Roman"/>
          <w:spacing w:val="-7"/>
          <w:sz w:val="23"/>
          <w:szCs w:val="23"/>
        </w:rPr>
        <w:tab/>
      </w:r>
      <w:r w:rsidRPr="00A63B9C">
        <w:rPr>
          <w:rFonts w:ascii="Times New Roman" w:eastAsiaTheme="minorEastAsia" w:hAnsi="Times New Roman" w:cs="Times New Roman"/>
          <w:b/>
          <w:spacing w:val="-7"/>
          <w:sz w:val="24"/>
          <w:szCs w:val="24"/>
        </w:rPr>
        <w:t>COMMON COUNCIL OF THE CITY OF STOUGHTON</w:t>
      </w:r>
    </w:p>
    <w:p w:rsidR="00116D6C" w:rsidRPr="00A63B9C" w:rsidRDefault="00116D6C" w:rsidP="00116D6C">
      <w:pPr>
        <w:kinsoku w:val="0"/>
        <w:spacing w:before="120" w:after="0" w:line="240" w:lineRule="auto"/>
        <w:ind w:left="2160" w:hanging="2160"/>
        <w:rPr>
          <w:rFonts w:ascii="Times New Roman" w:eastAsiaTheme="minorEastAsia" w:hAnsi="Times New Roman" w:cs="Times New Roman"/>
          <w:color w:val="FF0000"/>
          <w:spacing w:val="-7"/>
          <w:sz w:val="24"/>
          <w:szCs w:val="24"/>
        </w:rPr>
      </w:pPr>
      <w:r>
        <w:rPr>
          <w:rFonts w:ascii="Times New Roman" w:eastAsiaTheme="minorEastAsia" w:hAnsi="Times New Roman" w:cs="Times New Roman"/>
          <w:spacing w:val="-7"/>
          <w:sz w:val="24"/>
          <w:szCs w:val="24"/>
        </w:rPr>
        <w:t>Date//Time:</w:t>
      </w:r>
      <w:r>
        <w:rPr>
          <w:rFonts w:ascii="Times New Roman" w:eastAsiaTheme="minorEastAsia" w:hAnsi="Times New Roman" w:cs="Times New Roman"/>
          <w:spacing w:val="-7"/>
          <w:sz w:val="24"/>
          <w:szCs w:val="24"/>
        </w:rPr>
        <w:tab/>
      </w:r>
      <w:r w:rsidRPr="00A63B9C">
        <w:rPr>
          <w:rFonts w:ascii="Times New Roman" w:eastAsiaTheme="minorEastAsia" w:hAnsi="Times New Roman" w:cs="Times New Roman"/>
          <w:spacing w:val="-7"/>
          <w:sz w:val="24"/>
          <w:szCs w:val="24"/>
        </w:rPr>
        <w:t xml:space="preserve">Tuesday, </w:t>
      </w:r>
      <w:r>
        <w:rPr>
          <w:rFonts w:ascii="Times New Roman" w:eastAsiaTheme="minorEastAsia" w:hAnsi="Times New Roman" w:cs="Times New Roman"/>
          <w:spacing w:val="-7"/>
          <w:sz w:val="24"/>
          <w:szCs w:val="24"/>
        </w:rPr>
        <w:t xml:space="preserve">January 14, 2020 @ 7:00 p.m. </w:t>
      </w:r>
    </w:p>
    <w:p w:rsidR="00116D6C" w:rsidRPr="00A63B9C" w:rsidRDefault="00116D6C" w:rsidP="00116D6C">
      <w:pPr>
        <w:kinsoku w:val="0"/>
        <w:spacing w:before="120" w:after="0" w:line="240" w:lineRule="auto"/>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4"/>
          <w:szCs w:val="24"/>
        </w:rPr>
        <w:t>Location:</w:t>
      </w:r>
      <w:r w:rsidRPr="00A63B9C">
        <w:rPr>
          <w:rFonts w:ascii="Times New Roman" w:eastAsiaTheme="minorEastAsia" w:hAnsi="Times New Roman" w:cs="Times New Roman"/>
          <w:spacing w:val="-7"/>
          <w:sz w:val="24"/>
          <w:szCs w:val="24"/>
        </w:rPr>
        <w:tab/>
      </w:r>
      <w:r w:rsidRPr="00A63B9C">
        <w:rPr>
          <w:rFonts w:ascii="Times New Roman" w:eastAsiaTheme="minorEastAsia" w:hAnsi="Times New Roman" w:cs="Times New Roman"/>
          <w:spacing w:val="-7"/>
          <w:sz w:val="24"/>
          <w:szCs w:val="24"/>
        </w:rPr>
        <w:tab/>
        <w:t>Council Chambers (2</w:t>
      </w:r>
      <w:r w:rsidRPr="00A63B9C">
        <w:rPr>
          <w:rFonts w:ascii="Times New Roman" w:eastAsiaTheme="minorEastAsia" w:hAnsi="Times New Roman" w:cs="Times New Roman"/>
          <w:spacing w:val="-7"/>
          <w:sz w:val="24"/>
          <w:szCs w:val="24"/>
          <w:vertAlign w:val="superscript"/>
        </w:rPr>
        <w:t>nd</w:t>
      </w:r>
      <w:r w:rsidRPr="00A63B9C">
        <w:rPr>
          <w:rFonts w:ascii="Times New Roman" w:eastAsiaTheme="minorEastAsia" w:hAnsi="Times New Roman" w:cs="Times New Roman"/>
          <w:spacing w:val="-7"/>
          <w:sz w:val="24"/>
          <w:szCs w:val="24"/>
        </w:rPr>
        <w:t xml:space="preserve"> Floor of Public Safety Building)</w:t>
      </w:r>
    </w:p>
    <w:p w:rsidR="00116D6C" w:rsidRPr="00A63B9C" w:rsidRDefault="00116D6C" w:rsidP="00116D6C">
      <w:pPr>
        <w:kinsoku w:val="0"/>
        <w:spacing w:after="0" w:line="240" w:lineRule="auto"/>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4"/>
          <w:szCs w:val="24"/>
        </w:rPr>
        <w:tab/>
      </w:r>
      <w:r w:rsidRPr="00A63B9C">
        <w:rPr>
          <w:rFonts w:ascii="Times New Roman" w:eastAsiaTheme="minorEastAsia" w:hAnsi="Times New Roman" w:cs="Times New Roman"/>
          <w:spacing w:val="-7"/>
          <w:sz w:val="24"/>
          <w:szCs w:val="24"/>
        </w:rPr>
        <w:tab/>
      </w:r>
      <w:r w:rsidRPr="00A63B9C">
        <w:rPr>
          <w:rFonts w:ascii="Times New Roman" w:eastAsiaTheme="minorEastAsia" w:hAnsi="Times New Roman" w:cs="Times New Roman"/>
          <w:spacing w:val="-7"/>
          <w:sz w:val="24"/>
          <w:szCs w:val="24"/>
        </w:rPr>
        <w:tab/>
        <w:t>321 South Fourth Street, Stoughton, Wisconsin</w:t>
      </w:r>
    </w:p>
    <w:p w:rsidR="00116D6C" w:rsidRPr="00A63B9C" w:rsidRDefault="00116D6C" w:rsidP="00116D6C">
      <w:pPr>
        <w:kinsoku w:val="0"/>
        <w:spacing w:before="120" w:after="0" w:line="240" w:lineRule="auto"/>
        <w:ind w:left="2160" w:hanging="2160"/>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4"/>
          <w:szCs w:val="24"/>
        </w:rPr>
        <w:t>Members:</w:t>
      </w:r>
      <w:r w:rsidRPr="00A63B9C">
        <w:rPr>
          <w:rFonts w:ascii="Times New Roman" w:eastAsiaTheme="minorEastAsia" w:hAnsi="Times New Roman" w:cs="Times New Roman"/>
          <w:spacing w:val="-7"/>
          <w:sz w:val="24"/>
          <w:szCs w:val="24"/>
        </w:rPr>
        <w:tab/>
        <w:t xml:space="preserve">Mayor Tim Swadley, Matt Bartlett, Sid Boersma, Phil Caravello, Ozzie Doom, Ben Heili, Regina Hirsch, Greg Jenson, Jean Ligocki, Tom Majewski, Lisa Reeves, Timothy Riley, and Brett Schumacher </w:t>
      </w:r>
    </w:p>
    <w:p w:rsidR="00116D6C" w:rsidRPr="00A63B9C" w:rsidRDefault="00116D6C" w:rsidP="00116D6C">
      <w:pPr>
        <w:pBdr>
          <w:bottom w:val="single" w:sz="6" w:space="1" w:color="auto"/>
        </w:pBdr>
        <w:kinsoku w:val="0"/>
        <w:spacing w:before="144" w:after="0" w:line="240" w:lineRule="auto"/>
        <w:jc w:val="both"/>
        <w:rPr>
          <w:rFonts w:ascii="Times New Roman" w:eastAsiaTheme="minorEastAsia" w:hAnsi="Times New Roman" w:cs="Times New Roman"/>
          <w:sz w:val="24"/>
          <w:szCs w:val="24"/>
        </w:rPr>
      </w:pPr>
      <w:r w:rsidRPr="00A63B9C">
        <w:rPr>
          <w:rFonts w:ascii="Times New Roman" w:eastAsiaTheme="minorEastAsia" w:hAnsi="Times New Roman" w:cs="Times New Roman"/>
          <w:spacing w:val="-7"/>
          <w:sz w:val="24"/>
          <w:szCs w:val="24"/>
        </w:rPr>
        <w:t xml:space="preserve">ATTENTION COUNCIL MEMBERS: TWO-THIRDS OF MEMBERS NEEDED FOR A QUORUM (EIGHT). The Council may only conduct business when a quorum is present. If you are unable to attend the meeting, please  notify the City Clerk’s office via telephone (608)873-6677 or via email </w:t>
      </w:r>
      <w:hyperlink r:id="rId6" w:history="1">
        <w:r w:rsidRPr="00A63B9C">
          <w:rPr>
            <w:rFonts w:ascii="Times New Roman" w:eastAsiaTheme="minorEastAsia" w:hAnsi="Times New Roman" w:cs="Times New Roman"/>
            <w:color w:val="0563C1" w:themeColor="hyperlink"/>
            <w:sz w:val="24"/>
            <w:szCs w:val="24"/>
            <w:u w:val="single"/>
          </w:rPr>
          <w:t>hlicht@ci.stoughton.wi.us</w:t>
        </w:r>
      </w:hyperlink>
      <w:r w:rsidRPr="00A63B9C">
        <w:rPr>
          <w:rFonts w:ascii="Times New Roman" w:eastAsiaTheme="minorEastAsia" w:hAnsi="Times New Roman" w:cs="Times New Roman"/>
          <w:sz w:val="24"/>
          <w:szCs w:val="24"/>
        </w:rPr>
        <w:t xml:space="preserve"> </w:t>
      </w:r>
    </w:p>
    <w:p w:rsidR="00116D6C" w:rsidRPr="000F5F85" w:rsidRDefault="00116D6C" w:rsidP="00116D6C">
      <w:pPr>
        <w:kinsoku w:val="0"/>
        <w:spacing w:after="0" w:line="240" w:lineRule="auto"/>
        <w:rPr>
          <w:rFonts w:ascii="Times New Roman" w:eastAsiaTheme="minorEastAsia" w:hAnsi="Times New Roman" w:cs="Times New Roman"/>
          <w:b/>
          <w:spacing w:val="-7"/>
          <w:sz w:val="12"/>
          <w:szCs w:val="24"/>
          <w:u w:val="single"/>
        </w:rPr>
      </w:pPr>
    </w:p>
    <w:p w:rsidR="00116D6C" w:rsidRPr="00A63B9C" w:rsidRDefault="00116D6C" w:rsidP="00116D6C">
      <w:pPr>
        <w:kinsoku w:val="0"/>
        <w:spacing w:after="0" w:line="240" w:lineRule="auto"/>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CALL TO ORDER</w:t>
      </w:r>
    </w:p>
    <w:p w:rsidR="00116D6C" w:rsidRPr="000F5F85" w:rsidRDefault="00116D6C" w:rsidP="00116D6C">
      <w:pPr>
        <w:kinsoku w:val="0"/>
        <w:spacing w:after="0" w:line="240" w:lineRule="auto"/>
        <w:rPr>
          <w:rFonts w:ascii="Times New Roman" w:eastAsiaTheme="minorEastAsia" w:hAnsi="Times New Roman" w:cs="Times New Roman"/>
          <w:b/>
          <w:spacing w:val="-7"/>
          <w:sz w:val="20"/>
          <w:szCs w:val="24"/>
          <w:u w:val="single"/>
        </w:rPr>
      </w:pPr>
    </w:p>
    <w:p w:rsidR="00116D6C" w:rsidRPr="00971334" w:rsidRDefault="00116D6C" w:rsidP="00116D6C">
      <w:pPr>
        <w:widowControl w:val="0"/>
        <w:numPr>
          <w:ilvl w:val="0"/>
          <w:numId w:val="1"/>
        </w:numPr>
        <w:kinsoku w:val="0"/>
        <w:spacing w:after="0" w:line="240" w:lineRule="auto"/>
        <w:contextualSpacing/>
        <w:rPr>
          <w:rFonts w:ascii="Times New Roman" w:eastAsiaTheme="minorEastAsia" w:hAnsi="Times New Roman" w:cs="Times New Roman"/>
          <w:spacing w:val="-7"/>
          <w:sz w:val="24"/>
          <w:szCs w:val="24"/>
          <w:u w:val="single"/>
        </w:rPr>
      </w:pPr>
      <w:r w:rsidRPr="00A63B9C">
        <w:rPr>
          <w:rFonts w:ascii="Times New Roman" w:eastAsiaTheme="minorEastAsia" w:hAnsi="Times New Roman" w:cs="Times New Roman"/>
          <w:spacing w:val="-7"/>
          <w:sz w:val="24"/>
          <w:szCs w:val="24"/>
          <w:u w:val="single"/>
        </w:rPr>
        <w:t>Roll Call, Communications, and Presentations:</w:t>
      </w:r>
      <w:r w:rsidRPr="00A63B9C">
        <w:rPr>
          <w:rFonts w:ascii="Times New Roman" w:eastAsiaTheme="minorEastAsia" w:hAnsi="Times New Roman" w:cs="Times New Roman"/>
          <w:spacing w:val="-7"/>
          <w:sz w:val="24"/>
          <w:szCs w:val="24"/>
        </w:rPr>
        <w:t xml:space="preserve"> </w:t>
      </w:r>
    </w:p>
    <w:p w:rsidR="00971334" w:rsidRPr="005316CC" w:rsidRDefault="00971334" w:rsidP="00971334">
      <w:pPr>
        <w:widowControl w:val="0"/>
        <w:numPr>
          <w:ilvl w:val="1"/>
          <w:numId w:val="1"/>
        </w:numPr>
        <w:kinsoku w:val="0"/>
        <w:spacing w:after="0" w:line="240" w:lineRule="auto"/>
        <w:contextualSpacing/>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TDS Presentation</w:t>
      </w:r>
    </w:p>
    <w:p w:rsidR="005316CC" w:rsidRPr="005316CC" w:rsidRDefault="005316CC" w:rsidP="00971334">
      <w:pPr>
        <w:widowControl w:val="0"/>
        <w:numPr>
          <w:ilvl w:val="1"/>
          <w:numId w:val="1"/>
        </w:numPr>
        <w:kinsoku w:val="0"/>
        <w:spacing w:after="0" w:line="240" w:lineRule="auto"/>
        <w:contextualSpacing/>
        <w:rPr>
          <w:rFonts w:ascii="Times New Roman" w:eastAsiaTheme="minorEastAsia" w:hAnsi="Times New Roman" w:cs="Times New Roman"/>
          <w:spacing w:val="-7"/>
          <w:sz w:val="24"/>
          <w:szCs w:val="24"/>
          <w:u w:val="single"/>
        </w:rPr>
      </w:pPr>
      <w:proofErr w:type="spellStart"/>
      <w:r>
        <w:rPr>
          <w:rFonts w:ascii="Times New Roman" w:eastAsiaTheme="minorEastAsia" w:hAnsi="Times New Roman" w:cs="Times New Roman"/>
          <w:spacing w:val="-7"/>
          <w:sz w:val="24"/>
          <w:szCs w:val="24"/>
        </w:rPr>
        <w:t>Yahara</w:t>
      </w:r>
      <w:proofErr w:type="spellEnd"/>
      <w:r>
        <w:rPr>
          <w:rFonts w:ascii="Times New Roman" w:eastAsiaTheme="minorEastAsia" w:hAnsi="Times New Roman" w:cs="Times New Roman"/>
          <w:spacing w:val="-7"/>
          <w:sz w:val="24"/>
          <w:szCs w:val="24"/>
        </w:rPr>
        <w:t xml:space="preserve"> River Park Presentation</w:t>
      </w:r>
    </w:p>
    <w:p w:rsidR="005316CC" w:rsidRPr="00CC0887" w:rsidRDefault="005316CC" w:rsidP="00971334">
      <w:pPr>
        <w:widowControl w:val="0"/>
        <w:numPr>
          <w:ilvl w:val="1"/>
          <w:numId w:val="1"/>
        </w:numPr>
        <w:kinsoku w:val="0"/>
        <w:spacing w:after="0" w:line="240" w:lineRule="auto"/>
        <w:contextualSpacing/>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Sons of Norway Proclamation </w:t>
      </w:r>
    </w:p>
    <w:p w:rsidR="00116D6C" w:rsidRPr="00A63B9C" w:rsidRDefault="00116D6C" w:rsidP="00116D6C">
      <w:pPr>
        <w:widowControl w:val="0"/>
        <w:kinsoku w:val="0"/>
        <w:spacing w:after="0" w:line="240" w:lineRule="auto"/>
        <w:ind w:left="360"/>
        <w:contextualSpacing/>
        <w:rPr>
          <w:rFonts w:ascii="Times New Roman" w:eastAsiaTheme="minorEastAsia" w:hAnsi="Times New Roman" w:cs="Times New Roman"/>
          <w:spacing w:val="-7"/>
          <w:sz w:val="24"/>
          <w:szCs w:val="24"/>
          <w:u w:val="single"/>
        </w:rPr>
      </w:pPr>
    </w:p>
    <w:p w:rsidR="00116D6C" w:rsidRDefault="00116D6C" w:rsidP="00116D6C">
      <w:pPr>
        <w:widowControl w:val="0"/>
        <w:numPr>
          <w:ilvl w:val="0"/>
          <w:numId w:val="1"/>
        </w:numPr>
        <w:kinsoku w:val="0"/>
        <w:spacing w:after="0" w:line="240" w:lineRule="auto"/>
        <w:contextualSpacing/>
        <w:rPr>
          <w:rFonts w:ascii="Times New Roman" w:eastAsiaTheme="minorEastAsia" w:hAnsi="Times New Roman" w:cs="Times New Roman"/>
          <w:spacing w:val="-7"/>
          <w:sz w:val="24"/>
          <w:szCs w:val="24"/>
          <w:u w:val="single"/>
        </w:rPr>
      </w:pPr>
      <w:r w:rsidRPr="0026206C">
        <w:rPr>
          <w:rFonts w:ascii="Times New Roman" w:eastAsiaTheme="minorEastAsia" w:hAnsi="Times New Roman" w:cs="Times New Roman"/>
          <w:spacing w:val="-7"/>
          <w:sz w:val="24"/>
          <w:szCs w:val="24"/>
          <w:u w:val="single"/>
        </w:rPr>
        <w:t xml:space="preserve">Minutes and Reports: </w:t>
      </w:r>
    </w:p>
    <w:p w:rsidR="00116D6C" w:rsidRPr="0026206C" w:rsidRDefault="00116D6C" w:rsidP="00116D6C">
      <w:pPr>
        <w:widowControl w:val="0"/>
        <w:kinsoku w:val="0"/>
        <w:spacing w:after="0" w:line="240" w:lineRule="auto"/>
        <w:ind w:left="360"/>
        <w:contextualSpacing/>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Landmarks (11/14/19); Parks &amp; Rec (10/15/19); Planning (11/11/19); Tree Commission (11/14/19); Whitewater Par</w:t>
      </w:r>
      <w:r w:rsidR="00971334">
        <w:rPr>
          <w:rFonts w:ascii="Times New Roman" w:eastAsiaTheme="minorEastAsia" w:hAnsi="Times New Roman" w:cs="Times New Roman"/>
          <w:spacing w:val="-7"/>
          <w:sz w:val="24"/>
          <w:szCs w:val="24"/>
        </w:rPr>
        <w:t>k Steering Committee (10/1</w:t>
      </w:r>
      <w:r w:rsidR="00EB5C86">
        <w:rPr>
          <w:rFonts w:ascii="Times New Roman" w:eastAsiaTheme="minorEastAsia" w:hAnsi="Times New Roman" w:cs="Times New Roman"/>
          <w:spacing w:val="-7"/>
          <w:sz w:val="24"/>
          <w:szCs w:val="24"/>
        </w:rPr>
        <w:t xml:space="preserve">5/19); Public Safety (11/21/19); </w:t>
      </w:r>
      <w:r w:rsidR="00434A3A">
        <w:rPr>
          <w:rFonts w:ascii="Times New Roman" w:eastAsiaTheme="minorEastAsia" w:hAnsi="Times New Roman" w:cs="Times New Roman"/>
          <w:spacing w:val="-7"/>
          <w:sz w:val="24"/>
          <w:szCs w:val="24"/>
        </w:rPr>
        <w:t xml:space="preserve">Food Pantry (10/17/19); Landmarks (12/12/19); CACP (12/3/19) </w:t>
      </w:r>
      <w:r w:rsidRPr="0026206C">
        <w:rPr>
          <w:rFonts w:ascii="Times New Roman" w:eastAsiaTheme="minorEastAsia" w:hAnsi="Times New Roman" w:cs="Times New Roman"/>
          <w:spacing w:val="-7"/>
          <w:sz w:val="24"/>
          <w:szCs w:val="24"/>
          <w:u w:val="single"/>
        </w:rPr>
        <w:br/>
      </w:r>
    </w:p>
    <w:p w:rsidR="00116D6C" w:rsidRDefault="00116D6C" w:rsidP="00116D6C">
      <w:pPr>
        <w:pStyle w:val="ListParagraph"/>
        <w:widowControl w:val="0"/>
        <w:numPr>
          <w:ilvl w:val="0"/>
          <w:numId w:val="1"/>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u w:val="single"/>
        </w:rPr>
        <w:t xml:space="preserve">Public Comment Period: </w:t>
      </w:r>
    </w:p>
    <w:p w:rsidR="00116D6C" w:rsidRPr="000F5F85" w:rsidRDefault="00116D6C" w:rsidP="00116D6C">
      <w:pPr>
        <w:kinsoku w:val="0"/>
        <w:spacing w:after="0" w:line="240" w:lineRule="auto"/>
        <w:ind w:left="1080"/>
        <w:contextualSpacing/>
        <w:rPr>
          <w:rFonts w:ascii="Times New Roman" w:eastAsiaTheme="minorEastAsia" w:hAnsi="Times New Roman" w:cs="Times New Roman"/>
          <w:spacing w:val="-7"/>
          <w:sz w:val="4"/>
          <w:szCs w:val="24"/>
          <w:u w:val="single"/>
        </w:rPr>
      </w:pPr>
      <w:r w:rsidRPr="00A63B9C">
        <w:rPr>
          <w:rFonts w:ascii="Times New Roman" w:eastAsiaTheme="minorEastAsia" w:hAnsi="Times New Roman" w:cs="Times New Roman"/>
          <w:spacing w:val="-7"/>
          <w:sz w:val="24"/>
          <w:szCs w:val="24"/>
          <w:u w:val="single"/>
        </w:rPr>
        <w:br/>
      </w:r>
    </w:p>
    <w:p w:rsidR="00116D6C" w:rsidRDefault="00116D6C" w:rsidP="00116D6C">
      <w:pPr>
        <w:widowControl w:val="0"/>
        <w:numPr>
          <w:ilvl w:val="0"/>
          <w:numId w:val="1"/>
        </w:numPr>
        <w:kinsoku w:val="0"/>
        <w:spacing w:after="0" w:line="240" w:lineRule="auto"/>
        <w:contextualSpacing/>
        <w:rPr>
          <w:rFonts w:ascii="Times New Roman" w:eastAsiaTheme="minorEastAsia" w:hAnsi="Times New Roman" w:cs="Times New Roman"/>
          <w:spacing w:val="-7"/>
          <w:sz w:val="24"/>
          <w:szCs w:val="24"/>
          <w:u w:val="single"/>
        </w:rPr>
      </w:pPr>
      <w:r w:rsidRPr="00A63B9C">
        <w:rPr>
          <w:rFonts w:ascii="Times New Roman" w:eastAsiaTheme="minorEastAsia" w:hAnsi="Times New Roman" w:cs="Times New Roman"/>
          <w:spacing w:val="-7"/>
          <w:sz w:val="24"/>
          <w:szCs w:val="24"/>
          <w:u w:val="single"/>
        </w:rPr>
        <w:t>CONSENT AGENDA</w:t>
      </w:r>
    </w:p>
    <w:p w:rsidR="00116D6C" w:rsidRPr="00116D6C" w:rsidRDefault="00116D6C" w:rsidP="00116D6C">
      <w:pPr>
        <w:widowControl w:val="0"/>
        <w:kinsoku w:val="0"/>
        <w:spacing w:after="0" w:line="240" w:lineRule="auto"/>
        <w:ind w:left="360"/>
        <w:contextualSpacing/>
        <w:rPr>
          <w:rFonts w:ascii="Times New Roman" w:eastAsiaTheme="minorEastAsia" w:hAnsi="Times New Roman" w:cs="Times New Roman"/>
          <w:spacing w:val="-7"/>
          <w:sz w:val="24"/>
          <w:szCs w:val="24"/>
        </w:rPr>
      </w:pPr>
      <w:r w:rsidRPr="00116D6C">
        <w:rPr>
          <w:rFonts w:ascii="Times New Roman" w:eastAsiaTheme="minorEastAsia" w:hAnsi="Times New Roman" w:cs="Times New Roman"/>
          <w:spacing w:val="-7"/>
          <w:sz w:val="24"/>
          <w:szCs w:val="24"/>
        </w:rPr>
        <w:t>A.</w:t>
      </w:r>
      <w:r>
        <w:rPr>
          <w:rFonts w:ascii="Times New Roman" w:eastAsiaTheme="minorEastAsia" w:hAnsi="Times New Roman" w:cs="Times New Roman"/>
          <w:spacing w:val="-7"/>
          <w:sz w:val="24"/>
          <w:szCs w:val="24"/>
        </w:rPr>
        <w:t xml:space="preserve">  December 10, 2019 Council Minutes </w:t>
      </w:r>
    </w:p>
    <w:p w:rsidR="00116D6C" w:rsidRDefault="00116D6C" w:rsidP="007244B2">
      <w:pPr>
        <w:widowControl w:val="0"/>
        <w:kinsoku w:val="0"/>
        <w:spacing w:after="0" w:line="240" w:lineRule="auto"/>
        <w:ind w:left="720" w:hanging="360"/>
        <w:contextualSpacing/>
        <w:rPr>
          <w:rFonts w:ascii="Times New Roman" w:eastAsiaTheme="minorEastAsia" w:hAnsi="Times New Roman" w:cs="Times New Roman"/>
          <w:spacing w:val="-7"/>
          <w:sz w:val="24"/>
          <w:szCs w:val="24"/>
        </w:rPr>
      </w:pPr>
      <w:r w:rsidRPr="00116D6C">
        <w:rPr>
          <w:rFonts w:ascii="Times New Roman" w:eastAsiaTheme="minorEastAsia" w:hAnsi="Times New Roman" w:cs="Times New Roman"/>
          <w:spacing w:val="-7"/>
          <w:sz w:val="24"/>
          <w:szCs w:val="24"/>
        </w:rPr>
        <w:t xml:space="preserve">B. </w:t>
      </w:r>
      <w:r>
        <w:rPr>
          <w:rFonts w:ascii="Times New Roman" w:eastAsiaTheme="minorEastAsia" w:hAnsi="Times New Roman" w:cs="Times New Roman"/>
          <w:spacing w:val="-7"/>
          <w:sz w:val="24"/>
          <w:szCs w:val="24"/>
        </w:rPr>
        <w:tab/>
      </w:r>
      <w:r w:rsidR="00366790">
        <w:rPr>
          <w:rFonts w:ascii="Times New Roman" w:eastAsiaTheme="minorEastAsia" w:hAnsi="Times New Roman" w:cs="Times New Roman"/>
          <w:b/>
          <w:spacing w:val="-7"/>
          <w:sz w:val="24"/>
          <w:szCs w:val="24"/>
          <w:u w:val="single"/>
        </w:rPr>
        <w:t>R-1</w:t>
      </w:r>
      <w:r w:rsidRPr="00116D6C">
        <w:rPr>
          <w:rFonts w:ascii="Times New Roman" w:eastAsiaTheme="minorEastAsia" w:hAnsi="Times New Roman" w:cs="Times New Roman"/>
          <w:b/>
          <w:spacing w:val="-7"/>
          <w:sz w:val="24"/>
          <w:szCs w:val="24"/>
          <w:u w:val="single"/>
        </w:rPr>
        <w:t>-20</w:t>
      </w:r>
      <w:r w:rsidR="00971334">
        <w:rPr>
          <w:rFonts w:ascii="Times New Roman" w:eastAsiaTheme="minorEastAsia" w:hAnsi="Times New Roman" w:cs="Times New Roman"/>
          <w:b/>
          <w:spacing w:val="-7"/>
          <w:sz w:val="24"/>
          <w:szCs w:val="24"/>
          <w:u w:val="single"/>
        </w:rPr>
        <w:t>20</w:t>
      </w:r>
      <w:r>
        <w:rPr>
          <w:rFonts w:ascii="Times New Roman" w:eastAsiaTheme="minorEastAsia" w:hAnsi="Times New Roman" w:cs="Times New Roman"/>
          <w:b/>
          <w:spacing w:val="-7"/>
          <w:sz w:val="24"/>
          <w:szCs w:val="24"/>
          <w:u w:val="single"/>
        </w:rPr>
        <w:t xml:space="preserve">- </w:t>
      </w:r>
      <w:r>
        <w:rPr>
          <w:rFonts w:ascii="Times New Roman" w:eastAsiaTheme="minorEastAsia" w:hAnsi="Times New Roman" w:cs="Times New Roman"/>
          <w:spacing w:val="-7"/>
          <w:sz w:val="24"/>
          <w:szCs w:val="24"/>
        </w:rPr>
        <w:t>Authorizing and directing the proper City official (s) to issue Operator Licenses to various applicants</w:t>
      </w:r>
    </w:p>
    <w:p w:rsidR="007244B2" w:rsidRPr="00116D6C" w:rsidRDefault="007244B2" w:rsidP="007244B2">
      <w:pPr>
        <w:widowControl w:val="0"/>
        <w:kinsoku w:val="0"/>
        <w:spacing w:after="0" w:line="240" w:lineRule="auto"/>
        <w:ind w:left="720" w:hanging="360"/>
        <w:contextualSpacing/>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C.</w:t>
      </w:r>
      <w:r>
        <w:rPr>
          <w:rFonts w:ascii="Times New Roman" w:eastAsiaTheme="minorEastAsia" w:hAnsi="Times New Roman" w:cs="Times New Roman"/>
          <w:spacing w:val="-7"/>
          <w:sz w:val="24"/>
          <w:szCs w:val="24"/>
        </w:rPr>
        <w:tab/>
      </w:r>
      <w:r w:rsidR="00DF12EF">
        <w:rPr>
          <w:rFonts w:ascii="Times New Roman" w:eastAsiaTheme="minorEastAsia" w:hAnsi="Times New Roman" w:cs="Times New Roman"/>
          <w:b/>
          <w:spacing w:val="-7"/>
          <w:sz w:val="24"/>
          <w:szCs w:val="24"/>
          <w:u w:val="single"/>
        </w:rPr>
        <w:t>R-2</w:t>
      </w:r>
      <w:r w:rsidRPr="007244B2">
        <w:rPr>
          <w:rFonts w:ascii="Times New Roman" w:eastAsiaTheme="minorEastAsia" w:hAnsi="Times New Roman" w:cs="Times New Roman"/>
          <w:b/>
          <w:spacing w:val="-7"/>
          <w:sz w:val="24"/>
          <w:szCs w:val="24"/>
          <w:u w:val="single"/>
        </w:rPr>
        <w:t>-2020</w:t>
      </w:r>
      <w:r>
        <w:rPr>
          <w:rFonts w:ascii="Times New Roman" w:eastAsiaTheme="minorEastAsia" w:hAnsi="Times New Roman" w:cs="Times New Roman"/>
          <w:spacing w:val="-7"/>
          <w:sz w:val="24"/>
          <w:szCs w:val="24"/>
        </w:rPr>
        <w:t xml:space="preserve">- Confirming the Mayor’s appointment of Bob McGeever to </w:t>
      </w:r>
      <w:r w:rsidR="00366790">
        <w:rPr>
          <w:rFonts w:ascii="Times New Roman" w:eastAsiaTheme="minorEastAsia" w:hAnsi="Times New Roman" w:cs="Times New Roman"/>
          <w:spacing w:val="-7"/>
          <w:sz w:val="24"/>
          <w:szCs w:val="24"/>
        </w:rPr>
        <w:t xml:space="preserve">the Commission on Aging </w:t>
      </w:r>
    </w:p>
    <w:p w:rsidR="00116D6C" w:rsidRPr="00B142EE" w:rsidRDefault="00116D6C" w:rsidP="00116D6C">
      <w:pPr>
        <w:widowControl w:val="0"/>
        <w:kinsoku w:val="0"/>
        <w:spacing w:after="0" w:line="240" w:lineRule="auto"/>
        <w:ind w:left="360"/>
        <w:contextualSpacing/>
        <w:rPr>
          <w:rFonts w:ascii="Times New Roman" w:eastAsiaTheme="minorEastAsia" w:hAnsi="Times New Roman" w:cs="Times New Roman"/>
          <w:spacing w:val="-7"/>
          <w:sz w:val="24"/>
          <w:szCs w:val="24"/>
        </w:rPr>
      </w:pPr>
    </w:p>
    <w:p w:rsidR="00116D6C" w:rsidRDefault="00116D6C" w:rsidP="00116D6C">
      <w:pPr>
        <w:widowControl w:val="0"/>
        <w:kinsoku w:val="0"/>
        <w:spacing w:after="0" w:line="240" w:lineRule="auto"/>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OLD BUSINESS</w:t>
      </w:r>
    </w:p>
    <w:p w:rsidR="00116D6C" w:rsidRDefault="00116D6C" w:rsidP="00116D6C">
      <w:pPr>
        <w:widowControl w:val="0"/>
        <w:kinsoku w:val="0"/>
        <w:spacing w:after="0" w:line="240" w:lineRule="auto"/>
        <w:rPr>
          <w:rFonts w:ascii="Times New Roman" w:eastAsiaTheme="minorEastAsia" w:hAnsi="Times New Roman" w:cs="Times New Roman"/>
          <w:b/>
          <w:spacing w:val="-7"/>
          <w:sz w:val="24"/>
          <w:szCs w:val="24"/>
          <w:u w:val="single"/>
        </w:rPr>
      </w:pPr>
    </w:p>
    <w:p w:rsidR="00116D6C" w:rsidRPr="00116D6C" w:rsidRDefault="00116D6C" w:rsidP="00116D6C">
      <w:pPr>
        <w:pStyle w:val="ListParagraph"/>
        <w:widowControl w:val="0"/>
        <w:numPr>
          <w:ilvl w:val="0"/>
          <w:numId w:val="1"/>
        </w:numPr>
        <w:kinsoku w:val="0"/>
        <w:spacing w:after="0" w:line="240" w:lineRule="auto"/>
        <w:rPr>
          <w:rFonts w:ascii="Times New Roman" w:eastAsiaTheme="minorEastAsia" w:hAnsi="Times New Roman" w:cs="Times New Roman"/>
          <w:b/>
          <w:spacing w:val="-7"/>
          <w:sz w:val="24"/>
          <w:szCs w:val="24"/>
          <w:u w:val="single"/>
        </w:rPr>
      </w:pPr>
      <w:r w:rsidRPr="00427FA8">
        <w:rPr>
          <w:rFonts w:ascii="Times New Roman" w:eastAsiaTheme="minorEastAsia" w:hAnsi="Times New Roman" w:cs="Times New Roman"/>
          <w:b/>
          <w:spacing w:val="-7"/>
          <w:sz w:val="24"/>
          <w:szCs w:val="24"/>
          <w:u w:val="single"/>
        </w:rPr>
        <w:t>O-27-2019</w:t>
      </w:r>
      <w:r w:rsidRPr="00427FA8">
        <w:rPr>
          <w:rFonts w:ascii="Times New Roman" w:eastAsiaTheme="minorEastAsia" w:hAnsi="Times New Roman" w:cs="Times New Roman"/>
          <w:spacing w:val="-7"/>
          <w:sz w:val="24"/>
          <w:szCs w:val="24"/>
        </w:rPr>
        <w:t xml:space="preserve">- Repealing and recreating Section 58-6 and 58-8 and creating Sections 58-12 and 58-13 of the City of Stoughton Municipal Code relating to Public Nuisances </w:t>
      </w:r>
      <w:r w:rsidRPr="00427FA8">
        <w:rPr>
          <w:rFonts w:ascii="Times New Roman" w:eastAsiaTheme="minorEastAsia" w:hAnsi="Times New Roman" w:cs="Times New Roman"/>
          <w:i/>
          <w:spacing w:val="-7"/>
          <w:sz w:val="24"/>
          <w:szCs w:val="24"/>
        </w:rPr>
        <w:t xml:space="preserve">(Public Works approved 3-0)             </w:t>
      </w:r>
      <w:r w:rsidRPr="00427FA8">
        <w:rPr>
          <w:rFonts w:ascii="Times New Roman" w:eastAsiaTheme="minorEastAsia" w:hAnsi="Times New Roman" w:cs="Times New Roman"/>
          <w:i/>
          <w:spacing w:val="-7"/>
          <w:sz w:val="24"/>
          <w:szCs w:val="24"/>
        </w:rPr>
        <w:tab/>
      </w:r>
      <w:r w:rsidRPr="00427FA8">
        <w:rPr>
          <w:rFonts w:ascii="Times New Roman" w:eastAsiaTheme="minorEastAsia" w:hAnsi="Times New Roman" w:cs="Times New Roman"/>
          <w:i/>
          <w:spacing w:val="-7"/>
          <w:sz w:val="24"/>
          <w:szCs w:val="24"/>
        </w:rPr>
        <w:tab/>
      </w:r>
      <w:r w:rsidRPr="00427FA8">
        <w:rPr>
          <w:rFonts w:ascii="Times New Roman" w:eastAsiaTheme="minorEastAsia" w:hAnsi="Times New Roman" w:cs="Times New Roman"/>
          <w:i/>
          <w:spacing w:val="-7"/>
          <w:sz w:val="24"/>
          <w:szCs w:val="24"/>
        </w:rPr>
        <w:tab/>
      </w:r>
      <w:r w:rsidRPr="00427FA8">
        <w:rPr>
          <w:rFonts w:ascii="Times New Roman" w:eastAsiaTheme="minorEastAsia" w:hAnsi="Times New Roman" w:cs="Times New Roman"/>
          <w:i/>
          <w:spacing w:val="-7"/>
          <w:sz w:val="24"/>
          <w:szCs w:val="24"/>
        </w:rPr>
        <w:tab/>
      </w:r>
      <w:r w:rsidRPr="00427FA8">
        <w:rPr>
          <w:rFonts w:ascii="Times New Roman" w:eastAsiaTheme="minorEastAsia" w:hAnsi="Times New Roman" w:cs="Times New Roman"/>
          <w:i/>
          <w:spacing w:val="-7"/>
          <w:sz w:val="24"/>
          <w:szCs w:val="24"/>
        </w:rPr>
        <w:tab/>
        <w:t xml:space="preserve">   </w:t>
      </w:r>
      <w:r>
        <w:rPr>
          <w:rFonts w:ascii="Times New Roman" w:eastAsiaTheme="minorEastAsia" w:hAnsi="Times New Roman" w:cs="Times New Roman"/>
          <w:i/>
          <w:spacing w:val="-7"/>
          <w:sz w:val="24"/>
          <w:szCs w:val="24"/>
        </w:rPr>
        <w:tab/>
      </w:r>
      <w:r>
        <w:rPr>
          <w:rFonts w:ascii="Times New Roman" w:eastAsiaTheme="minorEastAsia" w:hAnsi="Times New Roman" w:cs="Times New Roman"/>
          <w:i/>
          <w:spacing w:val="-7"/>
          <w:sz w:val="24"/>
          <w:szCs w:val="24"/>
        </w:rPr>
        <w:tab/>
      </w:r>
      <w:r>
        <w:rPr>
          <w:rFonts w:ascii="Times New Roman" w:eastAsiaTheme="minorEastAsia" w:hAnsi="Times New Roman" w:cs="Times New Roman"/>
          <w:i/>
          <w:spacing w:val="-7"/>
          <w:sz w:val="24"/>
          <w:szCs w:val="24"/>
        </w:rPr>
        <w:tab/>
      </w:r>
      <w:r>
        <w:rPr>
          <w:rFonts w:ascii="Times New Roman" w:eastAsiaTheme="minorEastAsia" w:hAnsi="Times New Roman" w:cs="Times New Roman"/>
          <w:i/>
          <w:spacing w:val="-7"/>
          <w:sz w:val="24"/>
          <w:szCs w:val="24"/>
        </w:rPr>
        <w:tab/>
      </w:r>
      <w:r>
        <w:rPr>
          <w:rFonts w:ascii="Times New Roman" w:eastAsiaTheme="minorEastAsia" w:hAnsi="Times New Roman" w:cs="Times New Roman"/>
          <w:i/>
          <w:spacing w:val="-7"/>
          <w:sz w:val="24"/>
          <w:szCs w:val="24"/>
        </w:rPr>
        <w:tab/>
      </w:r>
      <w:r>
        <w:rPr>
          <w:rFonts w:ascii="Times New Roman" w:eastAsiaTheme="minorEastAsia" w:hAnsi="Times New Roman" w:cs="Times New Roman"/>
          <w:b/>
          <w:i/>
          <w:spacing w:val="-7"/>
          <w:sz w:val="24"/>
          <w:szCs w:val="24"/>
        </w:rPr>
        <w:t>SECOND READING</w:t>
      </w:r>
    </w:p>
    <w:p w:rsidR="00116D6C" w:rsidRPr="008D05B2" w:rsidRDefault="00116D6C" w:rsidP="00465B0D">
      <w:pPr>
        <w:widowControl w:val="0"/>
        <w:kinsoku w:val="0"/>
        <w:spacing w:after="0" w:line="240" w:lineRule="auto"/>
        <w:contextualSpacing/>
        <w:rPr>
          <w:rFonts w:ascii="Times New Roman" w:eastAsiaTheme="minorEastAsia" w:hAnsi="Times New Roman" w:cs="Times New Roman"/>
          <w:spacing w:val="-7"/>
          <w:sz w:val="24"/>
          <w:szCs w:val="24"/>
        </w:rPr>
      </w:pPr>
    </w:p>
    <w:p w:rsidR="00116D6C" w:rsidRPr="0090324D" w:rsidRDefault="00116D6C" w:rsidP="00116D6C">
      <w:pPr>
        <w:widowControl w:val="0"/>
        <w:kinsoku w:val="0"/>
        <w:spacing w:after="0" w:line="240" w:lineRule="auto"/>
        <w:rPr>
          <w:rFonts w:ascii="Times New Roman" w:eastAsiaTheme="minorEastAsia" w:hAnsi="Times New Roman" w:cs="Times New Roman"/>
          <w:b/>
          <w:spacing w:val="-7"/>
          <w:sz w:val="2"/>
          <w:szCs w:val="24"/>
          <w:u w:val="single"/>
        </w:rPr>
      </w:pPr>
    </w:p>
    <w:p w:rsidR="00116D6C" w:rsidRPr="00EF0A96" w:rsidRDefault="00116D6C" w:rsidP="00116D6C">
      <w:pPr>
        <w:autoSpaceDE w:val="0"/>
        <w:autoSpaceDN w:val="0"/>
        <w:adjustRightInd w:val="0"/>
        <w:spacing w:after="0" w:line="240" w:lineRule="auto"/>
        <w:ind w:left="720" w:hanging="720"/>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NEW BUSINESS</w:t>
      </w:r>
    </w:p>
    <w:p w:rsidR="00116D6C" w:rsidRDefault="00116D6C" w:rsidP="00116D6C">
      <w:pPr>
        <w:autoSpaceDE w:val="0"/>
        <w:autoSpaceDN w:val="0"/>
        <w:adjustRightInd w:val="0"/>
        <w:spacing w:after="0" w:line="240" w:lineRule="auto"/>
        <w:rPr>
          <w:rFonts w:ascii="Times New Roman" w:eastAsiaTheme="minorEastAsia" w:hAnsi="Times New Roman" w:cs="Times New Roman"/>
          <w:b/>
          <w:spacing w:val="-7"/>
          <w:sz w:val="24"/>
          <w:szCs w:val="24"/>
          <w:u w:val="single"/>
        </w:rPr>
      </w:pPr>
    </w:p>
    <w:p w:rsidR="00971334" w:rsidRDefault="00DF12EF" w:rsidP="00116D6C">
      <w:pPr>
        <w:pStyle w:val="ListParagraph"/>
        <w:numPr>
          <w:ilvl w:val="0"/>
          <w:numId w:val="1"/>
        </w:num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b/>
          <w:spacing w:val="-7"/>
          <w:sz w:val="24"/>
          <w:szCs w:val="24"/>
          <w:u w:val="single"/>
        </w:rPr>
        <w:lastRenderedPageBreak/>
        <w:t>R-3</w:t>
      </w:r>
      <w:r w:rsidR="00971334" w:rsidRPr="00971334">
        <w:rPr>
          <w:rFonts w:ascii="Times New Roman" w:eastAsiaTheme="minorEastAsia" w:hAnsi="Times New Roman" w:cs="Times New Roman"/>
          <w:b/>
          <w:spacing w:val="-7"/>
          <w:sz w:val="24"/>
          <w:szCs w:val="24"/>
          <w:u w:val="single"/>
        </w:rPr>
        <w:t>-2020</w:t>
      </w:r>
      <w:r w:rsidR="00971334">
        <w:rPr>
          <w:rFonts w:ascii="Times New Roman" w:eastAsiaTheme="minorEastAsia" w:hAnsi="Times New Roman" w:cs="Times New Roman"/>
          <w:spacing w:val="-7"/>
          <w:sz w:val="24"/>
          <w:szCs w:val="24"/>
        </w:rPr>
        <w:t xml:space="preserve">- Authorizing and directing the proper City Official(s) to approve a Temporary Class “B” Beer and “Class B” Wine Retailers License and Special Event License for Taste of Stoughton </w:t>
      </w:r>
      <w:r w:rsidR="00971334" w:rsidRPr="00971334">
        <w:rPr>
          <w:rFonts w:ascii="Times New Roman" w:eastAsiaTheme="minorEastAsia" w:hAnsi="Times New Roman" w:cs="Times New Roman"/>
          <w:i/>
          <w:spacing w:val="-7"/>
          <w:sz w:val="24"/>
          <w:szCs w:val="24"/>
        </w:rPr>
        <w:t xml:space="preserve">(Public Safety recommended approval 5-0 on December 18, 2019) </w:t>
      </w:r>
    </w:p>
    <w:p w:rsidR="00971334" w:rsidRDefault="00971334" w:rsidP="00971334">
      <w:pPr>
        <w:autoSpaceDE w:val="0"/>
        <w:autoSpaceDN w:val="0"/>
        <w:adjustRightInd w:val="0"/>
        <w:spacing w:after="0" w:line="240" w:lineRule="auto"/>
        <w:rPr>
          <w:rFonts w:ascii="Times New Roman" w:eastAsiaTheme="minorEastAsia" w:hAnsi="Times New Roman" w:cs="Times New Roman"/>
          <w:i/>
          <w:spacing w:val="-7"/>
          <w:sz w:val="24"/>
          <w:szCs w:val="24"/>
        </w:rPr>
      </w:pPr>
    </w:p>
    <w:p w:rsidR="004F72C1" w:rsidRPr="00112C1E" w:rsidRDefault="00AE4CE5" w:rsidP="00971334">
      <w:pPr>
        <w:pStyle w:val="ListParagraph"/>
        <w:numPr>
          <w:ilvl w:val="0"/>
          <w:numId w:val="1"/>
        </w:num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b/>
          <w:spacing w:val="-7"/>
          <w:sz w:val="24"/>
          <w:szCs w:val="24"/>
          <w:u w:val="single"/>
        </w:rPr>
        <w:t>R-4</w:t>
      </w:r>
      <w:r w:rsidR="004F72C1" w:rsidRPr="004F72C1">
        <w:rPr>
          <w:rFonts w:ascii="Times New Roman" w:eastAsiaTheme="minorEastAsia" w:hAnsi="Times New Roman" w:cs="Times New Roman"/>
          <w:b/>
          <w:spacing w:val="-7"/>
          <w:sz w:val="24"/>
          <w:szCs w:val="24"/>
          <w:u w:val="single"/>
        </w:rPr>
        <w:t>-2020</w:t>
      </w:r>
      <w:r w:rsidR="004F72C1">
        <w:rPr>
          <w:rFonts w:ascii="Times New Roman" w:eastAsiaTheme="minorEastAsia" w:hAnsi="Times New Roman" w:cs="Times New Roman"/>
          <w:spacing w:val="-7"/>
          <w:sz w:val="24"/>
          <w:szCs w:val="24"/>
        </w:rPr>
        <w:t xml:space="preserve">- Authorizing and directing the proper City Official(s) to issue a Class “B” Fermented Malt Beverage license and a “Class B” Intoxicating Liquor License to Tailgaters of Stoughton, LLC, Chad </w:t>
      </w:r>
      <w:proofErr w:type="spellStart"/>
      <w:r w:rsidR="004F72C1">
        <w:rPr>
          <w:rFonts w:ascii="Times New Roman" w:eastAsiaTheme="minorEastAsia" w:hAnsi="Times New Roman" w:cs="Times New Roman"/>
          <w:spacing w:val="-7"/>
          <w:sz w:val="24"/>
          <w:szCs w:val="24"/>
        </w:rPr>
        <w:t>Strutzel</w:t>
      </w:r>
      <w:proofErr w:type="spellEnd"/>
      <w:r w:rsidR="004F72C1">
        <w:rPr>
          <w:rFonts w:ascii="Times New Roman" w:eastAsiaTheme="minorEastAsia" w:hAnsi="Times New Roman" w:cs="Times New Roman"/>
          <w:spacing w:val="-7"/>
          <w:sz w:val="24"/>
          <w:szCs w:val="24"/>
        </w:rPr>
        <w:t xml:space="preserve">, agent, d/b/a Tailgaters of Stoughton located at 151 E. Main Street </w:t>
      </w:r>
      <w:r w:rsidR="00112C1E" w:rsidRPr="00112C1E">
        <w:rPr>
          <w:rFonts w:ascii="Times New Roman" w:eastAsiaTheme="minorEastAsia" w:hAnsi="Times New Roman" w:cs="Times New Roman"/>
          <w:i/>
          <w:spacing w:val="-7"/>
          <w:sz w:val="24"/>
          <w:szCs w:val="24"/>
        </w:rPr>
        <w:t>(Public Safety recommended approval 4-0 on December 18, 2019)</w:t>
      </w:r>
    </w:p>
    <w:p w:rsidR="004F72C1" w:rsidRPr="004F72C1" w:rsidRDefault="004F72C1" w:rsidP="004F72C1">
      <w:pPr>
        <w:pStyle w:val="ListParagraph"/>
        <w:rPr>
          <w:rFonts w:ascii="Times New Roman" w:eastAsiaTheme="minorEastAsia" w:hAnsi="Times New Roman" w:cs="Times New Roman"/>
          <w:i/>
          <w:spacing w:val="-7"/>
          <w:sz w:val="24"/>
          <w:szCs w:val="24"/>
        </w:rPr>
      </w:pPr>
    </w:p>
    <w:p w:rsidR="00EB493D" w:rsidRDefault="00AE4CE5" w:rsidP="00971334">
      <w:pPr>
        <w:pStyle w:val="ListParagraph"/>
        <w:numPr>
          <w:ilvl w:val="0"/>
          <w:numId w:val="1"/>
        </w:num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b/>
          <w:spacing w:val="-7"/>
          <w:sz w:val="24"/>
          <w:szCs w:val="24"/>
          <w:u w:val="single"/>
        </w:rPr>
        <w:t>R-5-</w:t>
      </w:r>
      <w:r w:rsidR="00B269F9" w:rsidRPr="00B269F9">
        <w:rPr>
          <w:rFonts w:ascii="Times New Roman" w:eastAsiaTheme="minorEastAsia" w:hAnsi="Times New Roman" w:cs="Times New Roman"/>
          <w:b/>
          <w:spacing w:val="-7"/>
          <w:sz w:val="24"/>
          <w:szCs w:val="24"/>
          <w:u w:val="single"/>
        </w:rPr>
        <w:t>2020</w:t>
      </w:r>
      <w:r w:rsidR="00B269F9">
        <w:rPr>
          <w:rFonts w:ascii="Times New Roman" w:eastAsiaTheme="minorEastAsia" w:hAnsi="Times New Roman" w:cs="Times New Roman"/>
          <w:spacing w:val="-7"/>
          <w:sz w:val="24"/>
          <w:szCs w:val="24"/>
        </w:rPr>
        <w:t xml:space="preserve">- Resolution by the Common Council of the City of Stoughton Conditionally Approving the Preliminary Plat of the Meadows at Kettle Park West </w:t>
      </w:r>
      <w:r w:rsidR="00B269F9" w:rsidRPr="00B269F9">
        <w:rPr>
          <w:rFonts w:ascii="Times New Roman" w:eastAsiaTheme="minorEastAsia" w:hAnsi="Times New Roman" w:cs="Times New Roman"/>
          <w:i/>
          <w:spacing w:val="-7"/>
          <w:sz w:val="24"/>
          <w:szCs w:val="24"/>
        </w:rPr>
        <w:t>(Plan Commission recommended approval 5-0 on December 9, 2019)</w:t>
      </w:r>
    </w:p>
    <w:p w:rsidR="00EB493D" w:rsidRPr="00EB493D" w:rsidRDefault="00EB493D" w:rsidP="00EB493D">
      <w:pPr>
        <w:pStyle w:val="ListParagraph"/>
        <w:rPr>
          <w:rFonts w:ascii="Times New Roman" w:eastAsiaTheme="minorEastAsia" w:hAnsi="Times New Roman" w:cs="Times New Roman"/>
          <w:i/>
          <w:spacing w:val="-7"/>
          <w:sz w:val="24"/>
          <w:szCs w:val="24"/>
        </w:rPr>
      </w:pPr>
    </w:p>
    <w:p w:rsidR="007F1D0C" w:rsidRDefault="00AE4CE5" w:rsidP="00971334">
      <w:pPr>
        <w:pStyle w:val="ListParagraph"/>
        <w:numPr>
          <w:ilvl w:val="0"/>
          <w:numId w:val="1"/>
        </w:num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b/>
          <w:spacing w:val="-7"/>
          <w:sz w:val="24"/>
          <w:szCs w:val="24"/>
          <w:u w:val="single"/>
        </w:rPr>
        <w:t>R-6</w:t>
      </w:r>
      <w:r w:rsidR="007F1D0C">
        <w:rPr>
          <w:rFonts w:ascii="Times New Roman" w:eastAsiaTheme="minorEastAsia" w:hAnsi="Times New Roman" w:cs="Times New Roman"/>
          <w:b/>
          <w:spacing w:val="-7"/>
          <w:sz w:val="24"/>
          <w:szCs w:val="24"/>
          <w:u w:val="single"/>
        </w:rPr>
        <w:t>-</w:t>
      </w:r>
      <w:r w:rsidR="00EB493D" w:rsidRPr="007F1D0C">
        <w:rPr>
          <w:rFonts w:ascii="Times New Roman" w:eastAsiaTheme="minorEastAsia" w:hAnsi="Times New Roman" w:cs="Times New Roman"/>
          <w:b/>
          <w:spacing w:val="-7"/>
          <w:sz w:val="24"/>
          <w:szCs w:val="24"/>
          <w:u w:val="single"/>
        </w:rPr>
        <w:t>2020</w:t>
      </w:r>
      <w:r w:rsidR="00EB493D">
        <w:rPr>
          <w:rFonts w:ascii="Times New Roman" w:eastAsiaTheme="minorEastAsia" w:hAnsi="Times New Roman" w:cs="Times New Roman"/>
          <w:spacing w:val="-7"/>
          <w:sz w:val="24"/>
          <w:szCs w:val="24"/>
        </w:rPr>
        <w:t>- Resolution by the Common Council of the City of Stoughton Conditionally Approving a Certified Survey Map Ass</w:t>
      </w:r>
      <w:r w:rsidR="007F1D0C">
        <w:rPr>
          <w:rFonts w:ascii="Times New Roman" w:eastAsiaTheme="minorEastAsia" w:hAnsi="Times New Roman" w:cs="Times New Roman"/>
          <w:spacing w:val="-7"/>
          <w:sz w:val="24"/>
          <w:szCs w:val="24"/>
        </w:rPr>
        <w:t xml:space="preserve">ociated with Kettle Park West </w:t>
      </w:r>
      <w:r w:rsidR="007F1D0C" w:rsidRPr="007F1D0C">
        <w:rPr>
          <w:rFonts w:ascii="Times New Roman" w:eastAsiaTheme="minorEastAsia" w:hAnsi="Times New Roman" w:cs="Times New Roman"/>
          <w:i/>
          <w:spacing w:val="-7"/>
          <w:sz w:val="24"/>
          <w:szCs w:val="24"/>
        </w:rPr>
        <w:t xml:space="preserve">(Plan Commission recommended approval 5-0 on December 9, 2019) </w:t>
      </w:r>
    </w:p>
    <w:p w:rsidR="007C5BAA" w:rsidRPr="007C5BAA" w:rsidRDefault="007C5BAA" w:rsidP="007C5BAA">
      <w:pPr>
        <w:pStyle w:val="ListParagraph"/>
        <w:rPr>
          <w:rFonts w:ascii="Times New Roman" w:eastAsiaTheme="minorEastAsia" w:hAnsi="Times New Roman" w:cs="Times New Roman"/>
          <w:i/>
          <w:spacing w:val="-7"/>
          <w:sz w:val="24"/>
          <w:szCs w:val="24"/>
        </w:rPr>
      </w:pPr>
    </w:p>
    <w:p w:rsidR="007F1D0C" w:rsidRPr="00780FFD" w:rsidRDefault="007C5BAA" w:rsidP="008A06FD">
      <w:pPr>
        <w:pStyle w:val="ListParagraph"/>
        <w:numPr>
          <w:ilvl w:val="0"/>
          <w:numId w:val="1"/>
        </w:numPr>
        <w:autoSpaceDE w:val="0"/>
        <w:autoSpaceDN w:val="0"/>
        <w:adjustRightInd w:val="0"/>
        <w:spacing w:after="0" w:line="240" w:lineRule="auto"/>
        <w:rPr>
          <w:rFonts w:ascii="Times New Roman" w:eastAsiaTheme="minorEastAsia" w:hAnsi="Times New Roman" w:cs="Times New Roman"/>
          <w:i/>
          <w:spacing w:val="-7"/>
          <w:sz w:val="24"/>
          <w:szCs w:val="24"/>
        </w:rPr>
      </w:pPr>
      <w:r w:rsidRPr="00780FFD">
        <w:rPr>
          <w:rFonts w:ascii="Times New Roman" w:eastAsiaTheme="minorEastAsia" w:hAnsi="Times New Roman" w:cs="Times New Roman"/>
          <w:spacing w:val="-7"/>
          <w:sz w:val="24"/>
          <w:szCs w:val="24"/>
        </w:rPr>
        <w:t xml:space="preserve">Discussion and possible action regarding </w:t>
      </w:r>
      <w:r w:rsidR="003072F9" w:rsidRPr="00780FFD">
        <w:rPr>
          <w:rFonts w:ascii="Times New Roman" w:eastAsiaTheme="minorEastAsia" w:hAnsi="Times New Roman" w:cs="Times New Roman"/>
          <w:spacing w:val="-7"/>
          <w:sz w:val="24"/>
          <w:szCs w:val="24"/>
        </w:rPr>
        <w:t xml:space="preserve">recommendation from the Common Council to the Plan Commission to prepare an amendment </w:t>
      </w:r>
      <w:r w:rsidR="00780FFD">
        <w:rPr>
          <w:rFonts w:ascii="Times New Roman" w:eastAsiaTheme="minorEastAsia" w:hAnsi="Times New Roman" w:cs="Times New Roman"/>
          <w:spacing w:val="-7"/>
          <w:sz w:val="24"/>
          <w:szCs w:val="24"/>
        </w:rPr>
        <w:t>to the TIF project plan for Kettle Park West Phase II the Meadows</w:t>
      </w:r>
      <w:bookmarkStart w:id="0" w:name="_GoBack"/>
      <w:bookmarkEnd w:id="0"/>
    </w:p>
    <w:p w:rsidR="00780FFD" w:rsidRPr="00780FFD" w:rsidRDefault="00780FFD" w:rsidP="00780FFD">
      <w:pPr>
        <w:autoSpaceDE w:val="0"/>
        <w:autoSpaceDN w:val="0"/>
        <w:adjustRightInd w:val="0"/>
        <w:spacing w:after="0" w:line="240" w:lineRule="auto"/>
        <w:rPr>
          <w:rFonts w:ascii="Times New Roman" w:eastAsiaTheme="minorEastAsia" w:hAnsi="Times New Roman" w:cs="Times New Roman"/>
          <w:i/>
          <w:spacing w:val="-7"/>
          <w:sz w:val="24"/>
          <w:szCs w:val="24"/>
        </w:rPr>
      </w:pPr>
    </w:p>
    <w:p w:rsidR="007F1D0C" w:rsidRDefault="00EB5C86" w:rsidP="00971334">
      <w:pPr>
        <w:pStyle w:val="ListParagraph"/>
        <w:numPr>
          <w:ilvl w:val="0"/>
          <w:numId w:val="1"/>
        </w:num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b/>
          <w:spacing w:val="-7"/>
          <w:sz w:val="24"/>
          <w:szCs w:val="24"/>
          <w:u w:val="single"/>
        </w:rPr>
        <w:t>R-7</w:t>
      </w:r>
      <w:r w:rsidR="007F1D0C" w:rsidRPr="007F1D0C">
        <w:rPr>
          <w:rFonts w:ascii="Times New Roman" w:eastAsiaTheme="minorEastAsia" w:hAnsi="Times New Roman" w:cs="Times New Roman"/>
          <w:b/>
          <w:spacing w:val="-7"/>
          <w:sz w:val="24"/>
          <w:szCs w:val="24"/>
          <w:u w:val="single"/>
        </w:rPr>
        <w:t>-2020</w:t>
      </w:r>
      <w:r w:rsidR="007F1D0C">
        <w:rPr>
          <w:rFonts w:ascii="Times New Roman" w:eastAsiaTheme="minorEastAsia" w:hAnsi="Times New Roman" w:cs="Times New Roman"/>
          <w:spacing w:val="-7"/>
          <w:sz w:val="24"/>
          <w:szCs w:val="24"/>
        </w:rPr>
        <w:t xml:space="preserve">- Approving a Conditional Use Permit request by Jeb McMahon for a Two-Flat Use at 616 Ridge Street </w:t>
      </w:r>
      <w:r w:rsidR="007F1D0C">
        <w:rPr>
          <w:rFonts w:ascii="Times New Roman" w:eastAsiaTheme="minorEastAsia" w:hAnsi="Times New Roman" w:cs="Times New Roman"/>
          <w:i/>
          <w:spacing w:val="-7"/>
          <w:sz w:val="24"/>
          <w:szCs w:val="24"/>
        </w:rPr>
        <w:t>(</w:t>
      </w:r>
      <w:r w:rsidR="007F1D0C" w:rsidRPr="007F1D0C">
        <w:rPr>
          <w:rFonts w:ascii="Times New Roman" w:eastAsiaTheme="minorEastAsia" w:hAnsi="Times New Roman" w:cs="Times New Roman"/>
          <w:i/>
          <w:spacing w:val="-7"/>
          <w:sz w:val="24"/>
          <w:szCs w:val="24"/>
        </w:rPr>
        <w:t xml:space="preserve">Plan Commission recommended approval 5-0 on December 9, 2019) </w:t>
      </w:r>
    </w:p>
    <w:p w:rsidR="007F1D0C" w:rsidRPr="007F1D0C" w:rsidRDefault="007F1D0C" w:rsidP="007F1D0C">
      <w:pPr>
        <w:pStyle w:val="ListParagraph"/>
        <w:rPr>
          <w:rFonts w:ascii="Times New Roman" w:eastAsiaTheme="minorEastAsia" w:hAnsi="Times New Roman" w:cs="Times New Roman"/>
          <w:i/>
          <w:spacing w:val="-7"/>
          <w:sz w:val="24"/>
          <w:szCs w:val="24"/>
        </w:rPr>
      </w:pPr>
    </w:p>
    <w:p w:rsidR="00C164D9" w:rsidRDefault="00EB5C86" w:rsidP="00971334">
      <w:pPr>
        <w:pStyle w:val="ListParagraph"/>
        <w:numPr>
          <w:ilvl w:val="0"/>
          <w:numId w:val="1"/>
        </w:num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b/>
          <w:spacing w:val="-7"/>
          <w:sz w:val="24"/>
          <w:szCs w:val="24"/>
          <w:u w:val="single"/>
        </w:rPr>
        <w:t>R-8</w:t>
      </w:r>
      <w:r w:rsidR="007F1D0C" w:rsidRPr="00C164D9">
        <w:rPr>
          <w:rFonts w:ascii="Times New Roman" w:eastAsiaTheme="minorEastAsia" w:hAnsi="Times New Roman" w:cs="Times New Roman"/>
          <w:b/>
          <w:spacing w:val="-7"/>
          <w:sz w:val="24"/>
          <w:szCs w:val="24"/>
          <w:u w:val="single"/>
        </w:rPr>
        <w:t>-2020</w:t>
      </w:r>
      <w:r w:rsidR="007F1D0C">
        <w:rPr>
          <w:rFonts w:ascii="Times New Roman" w:eastAsiaTheme="minorEastAsia" w:hAnsi="Times New Roman" w:cs="Times New Roman"/>
          <w:spacing w:val="-7"/>
          <w:sz w:val="24"/>
          <w:szCs w:val="24"/>
        </w:rPr>
        <w:t xml:space="preserve">- Authorizing and directing the proper City Official(s) to enter into an agreement </w:t>
      </w:r>
      <w:r w:rsidR="00C164D9">
        <w:rPr>
          <w:rFonts w:ascii="Times New Roman" w:eastAsiaTheme="minorEastAsia" w:hAnsi="Times New Roman" w:cs="Times New Roman"/>
          <w:spacing w:val="-7"/>
          <w:sz w:val="24"/>
          <w:szCs w:val="24"/>
        </w:rPr>
        <w:t>with Speedway</w:t>
      </w:r>
      <w:r w:rsidR="007F1D0C">
        <w:rPr>
          <w:rFonts w:ascii="Times New Roman" w:eastAsiaTheme="minorEastAsia" w:hAnsi="Times New Roman" w:cs="Times New Roman"/>
          <w:spacing w:val="-7"/>
          <w:sz w:val="24"/>
          <w:szCs w:val="24"/>
        </w:rPr>
        <w:t xml:space="preserve"> Sand &amp; Gravel, Inc. for the </w:t>
      </w:r>
      <w:proofErr w:type="spellStart"/>
      <w:r w:rsidR="007F1D0C">
        <w:rPr>
          <w:rFonts w:ascii="Times New Roman" w:eastAsiaTheme="minorEastAsia" w:hAnsi="Times New Roman" w:cs="Times New Roman"/>
          <w:spacing w:val="-7"/>
          <w:sz w:val="24"/>
          <w:szCs w:val="24"/>
        </w:rPr>
        <w:t>Bioswale</w:t>
      </w:r>
      <w:proofErr w:type="spellEnd"/>
      <w:r w:rsidR="007F1D0C">
        <w:rPr>
          <w:rFonts w:ascii="Times New Roman" w:eastAsiaTheme="minorEastAsia" w:hAnsi="Times New Roman" w:cs="Times New Roman"/>
          <w:spacing w:val="-7"/>
          <w:sz w:val="24"/>
          <w:szCs w:val="24"/>
        </w:rPr>
        <w:t xml:space="preserve"> to Wet Detention Conversion Project (</w:t>
      </w:r>
      <w:r w:rsidR="006B5E63" w:rsidRPr="00C164D9">
        <w:rPr>
          <w:rFonts w:ascii="Times New Roman" w:eastAsiaTheme="minorEastAsia" w:hAnsi="Times New Roman" w:cs="Times New Roman"/>
          <w:i/>
          <w:spacing w:val="-7"/>
          <w:sz w:val="24"/>
          <w:szCs w:val="24"/>
        </w:rPr>
        <w:t xml:space="preserve">Finance Committee recommended </w:t>
      </w:r>
      <w:r w:rsidR="00C164D9" w:rsidRPr="00C164D9">
        <w:rPr>
          <w:rFonts w:ascii="Times New Roman" w:eastAsiaTheme="minorEastAsia" w:hAnsi="Times New Roman" w:cs="Times New Roman"/>
          <w:i/>
          <w:spacing w:val="-7"/>
          <w:sz w:val="24"/>
          <w:szCs w:val="24"/>
        </w:rPr>
        <w:t xml:space="preserve">5-0 on December 10, 2019) </w:t>
      </w:r>
    </w:p>
    <w:p w:rsidR="00C164D9" w:rsidRPr="00C164D9" w:rsidRDefault="00C164D9" w:rsidP="00C164D9">
      <w:pPr>
        <w:pStyle w:val="ListParagraph"/>
        <w:rPr>
          <w:rFonts w:ascii="Times New Roman" w:eastAsiaTheme="minorEastAsia" w:hAnsi="Times New Roman" w:cs="Times New Roman"/>
          <w:i/>
          <w:spacing w:val="-7"/>
          <w:sz w:val="24"/>
          <w:szCs w:val="24"/>
        </w:rPr>
      </w:pPr>
    </w:p>
    <w:p w:rsidR="00C164D9" w:rsidRPr="00C164D9" w:rsidRDefault="00C164D9" w:rsidP="00971334">
      <w:pPr>
        <w:pStyle w:val="ListParagraph"/>
        <w:numPr>
          <w:ilvl w:val="0"/>
          <w:numId w:val="1"/>
        </w:num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spacing w:val="-7"/>
          <w:sz w:val="24"/>
          <w:szCs w:val="24"/>
        </w:rPr>
        <w:t xml:space="preserve">Consideration and possible action regarding Stafford Rosenbaum conflict waiver regarding Town of Dunn EMS Contract </w:t>
      </w:r>
    </w:p>
    <w:p w:rsidR="00C164D9" w:rsidRPr="00C164D9" w:rsidRDefault="00C164D9" w:rsidP="00C164D9">
      <w:pPr>
        <w:pStyle w:val="ListParagraph"/>
        <w:rPr>
          <w:rFonts w:ascii="Times New Roman" w:eastAsiaTheme="minorEastAsia" w:hAnsi="Times New Roman" w:cs="Times New Roman"/>
          <w:i/>
          <w:spacing w:val="-7"/>
          <w:sz w:val="24"/>
          <w:szCs w:val="24"/>
        </w:rPr>
      </w:pPr>
    </w:p>
    <w:p w:rsidR="007A5EA2" w:rsidRPr="007A5EA2" w:rsidRDefault="00EB5C86" w:rsidP="007244B2">
      <w:pPr>
        <w:pStyle w:val="ListParagraph"/>
        <w:numPr>
          <w:ilvl w:val="0"/>
          <w:numId w:val="1"/>
        </w:num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b/>
          <w:spacing w:val="-7"/>
          <w:sz w:val="24"/>
          <w:szCs w:val="24"/>
          <w:u w:val="single"/>
        </w:rPr>
        <w:t>R-9</w:t>
      </w:r>
      <w:r w:rsidR="007244B2">
        <w:rPr>
          <w:rFonts w:ascii="Times New Roman" w:eastAsiaTheme="minorEastAsia" w:hAnsi="Times New Roman" w:cs="Times New Roman"/>
          <w:b/>
          <w:spacing w:val="-7"/>
          <w:sz w:val="24"/>
          <w:szCs w:val="24"/>
          <w:u w:val="single"/>
        </w:rPr>
        <w:t>-2020</w:t>
      </w:r>
      <w:r w:rsidR="00C164D9">
        <w:rPr>
          <w:rFonts w:ascii="Times New Roman" w:eastAsiaTheme="minorEastAsia" w:hAnsi="Times New Roman" w:cs="Times New Roman"/>
          <w:spacing w:val="-7"/>
          <w:sz w:val="24"/>
          <w:szCs w:val="24"/>
        </w:rPr>
        <w:t xml:space="preserve">-Authorizing and directing the proper City Official(s) to enter into contracts covering calendar years 2020, 2021 and 2022 for emergency medical services with the following Townships: Dunkirk, Pleasant Springs, Dunn, and Rutland.  </w:t>
      </w:r>
      <w:r w:rsidR="00C164D9" w:rsidRPr="00C164D9">
        <w:rPr>
          <w:rFonts w:ascii="Times New Roman" w:eastAsiaTheme="minorEastAsia" w:hAnsi="Times New Roman" w:cs="Times New Roman"/>
          <w:i/>
          <w:spacing w:val="-7"/>
          <w:sz w:val="24"/>
          <w:szCs w:val="24"/>
        </w:rPr>
        <w:t>(Finance Committee meets January 14, 2020)</w:t>
      </w:r>
      <w:r w:rsidR="00C164D9">
        <w:rPr>
          <w:rFonts w:ascii="Times New Roman" w:eastAsiaTheme="minorEastAsia" w:hAnsi="Times New Roman" w:cs="Times New Roman"/>
          <w:spacing w:val="-7"/>
          <w:sz w:val="24"/>
          <w:szCs w:val="24"/>
        </w:rPr>
        <w:t xml:space="preserve"> </w:t>
      </w:r>
    </w:p>
    <w:p w:rsidR="007A5EA2" w:rsidRPr="007A5EA2" w:rsidRDefault="007A5EA2" w:rsidP="007A5EA2">
      <w:pPr>
        <w:pStyle w:val="ListParagraph"/>
        <w:rPr>
          <w:rFonts w:ascii="Times New Roman" w:eastAsiaTheme="minorEastAsia" w:hAnsi="Times New Roman" w:cs="Times New Roman"/>
          <w:i/>
          <w:spacing w:val="-7"/>
          <w:sz w:val="24"/>
          <w:szCs w:val="24"/>
        </w:rPr>
      </w:pPr>
    </w:p>
    <w:p w:rsidR="00116D6C" w:rsidRPr="007A5EA2" w:rsidRDefault="00EB5C86" w:rsidP="007A5EA2">
      <w:pPr>
        <w:pStyle w:val="ListParagraph"/>
        <w:numPr>
          <w:ilvl w:val="0"/>
          <w:numId w:val="1"/>
        </w:num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b/>
          <w:spacing w:val="-7"/>
          <w:sz w:val="24"/>
          <w:szCs w:val="24"/>
          <w:u w:val="single"/>
        </w:rPr>
        <w:t>R-10</w:t>
      </w:r>
      <w:r w:rsidR="007A5EA2" w:rsidRPr="007A5EA2">
        <w:rPr>
          <w:rFonts w:ascii="Times New Roman" w:eastAsiaTheme="minorEastAsia" w:hAnsi="Times New Roman" w:cs="Times New Roman"/>
          <w:b/>
          <w:spacing w:val="-7"/>
          <w:sz w:val="24"/>
          <w:szCs w:val="24"/>
          <w:u w:val="single"/>
        </w:rPr>
        <w:t>-2020</w:t>
      </w:r>
      <w:r w:rsidR="007A5EA2">
        <w:rPr>
          <w:rFonts w:ascii="Times New Roman" w:eastAsiaTheme="minorEastAsia" w:hAnsi="Times New Roman" w:cs="Times New Roman"/>
          <w:spacing w:val="-7"/>
          <w:sz w:val="24"/>
          <w:szCs w:val="24"/>
        </w:rPr>
        <w:t xml:space="preserve">- </w:t>
      </w:r>
      <w:r w:rsidR="007A5EA2" w:rsidRPr="007A5EA2">
        <w:rPr>
          <w:rFonts w:ascii="Times New Roman" w:eastAsia="Times New Roman" w:hAnsi="Times New Roman" w:cs="Times New Roman"/>
          <w:sz w:val="24"/>
          <w:szCs w:val="24"/>
        </w:rPr>
        <w:t>Approving an Agreement with the Town of Rutland to make improvements to Oak Opening Drive and Deer Point Drive within the Town</w:t>
      </w:r>
      <w:r w:rsidR="007A5EA2">
        <w:rPr>
          <w:rFonts w:ascii="Times New Roman" w:eastAsia="Times New Roman" w:hAnsi="Times New Roman" w:cs="Times New Roman"/>
          <w:sz w:val="24"/>
          <w:szCs w:val="24"/>
        </w:rPr>
        <w:t xml:space="preserve"> </w:t>
      </w:r>
      <w:r w:rsidR="007A5EA2" w:rsidRPr="00C164D9">
        <w:rPr>
          <w:rFonts w:ascii="Times New Roman" w:eastAsiaTheme="minorEastAsia" w:hAnsi="Times New Roman" w:cs="Times New Roman"/>
          <w:i/>
          <w:spacing w:val="-7"/>
          <w:sz w:val="24"/>
          <w:szCs w:val="24"/>
        </w:rPr>
        <w:t>(Finance Committee meets January 14, 2020)</w:t>
      </w:r>
      <w:r w:rsidR="00116D6C" w:rsidRPr="007244B2">
        <w:rPr>
          <w:rFonts w:ascii="Times New Roman" w:eastAsiaTheme="minorEastAsia" w:hAnsi="Times New Roman" w:cs="Times New Roman"/>
          <w:i/>
          <w:spacing w:val="-7"/>
          <w:sz w:val="24"/>
          <w:szCs w:val="24"/>
        </w:rPr>
        <w:br/>
      </w:r>
    </w:p>
    <w:p w:rsidR="00116D6C" w:rsidRPr="00A63B9C" w:rsidRDefault="00116D6C" w:rsidP="00116D6C">
      <w:pPr>
        <w:autoSpaceDE w:val="0"/>
        <w:autoSpaceDN w:val="0"/>
        <w:adjustRightInd w:val="0"/>
        <w:spacing w:after="0" w:line="240" w:lineRule="auto"/>
        <w:rPr>
          <w:rFonts w:ascii="Times New Roman" w:eastAsiaTheme="minorEastAsia" w:hAnsi="Times New Roman" w:cs="Times New Roman"/>
          <w:bCs/>
          <w:sz w:val="24"/>
          <w:szCs w:val="24"/>
        </w:rPr>
      </w:pPr>
      <w:r w:rsidRPr="00A63B9C">
        <w:rPr>
          <w:rFonts w:ascii="Times New Roman" w:eastAsiaTheme="minorEastAsia" w:hAnsi="Times New Roman" w:cs="Times New Roman"/>
          <w:b/>
          <w:spacing w:val="-7"/>
          <w:sz w:val="24"/>
          <w:szCs w:val="24"/>
          <w:u w:val="single"/>
        </w:rPr>
        <w:t>ADJOURNMENT</w:t>
      </w:r>
    </w:p>
    <w:p w:rsidR="00116D6C" w:rsidRPr="0026206C" w:rsidRDefault="00780FFD" w:rsidP="00116D6C">
      <w:pPr>
        <w:kinsoku w:val="0"/>
        <w:spacing w:after="0" w:line="240" w:lineRule="auto"/>
        <w:rPr>
          <w:rFonts w:ascii="Times New Roman" w:eastAsiaTheme="minorEastAsia" w:hAnsi="Times New Roman" w:cs="Times New Roman"/>
          <w:b/>
          <w:spacing w:val="-7"/>
          <w:sz w:val="20"/>
          <w:szCs w:val="20"/>
        </w:rPr>
      </w:pPr>
      <w:r>
        <w:rPr>
          <w:rFonts w:ascii="Times New Roman" w:eastAsiaTheme="minorEastAsia" w:hAnsi="Times New Roman" w:cs="Times New Roman"/>
          <w:b/>
          <w:spacing w:val="-7"/>
          <w:sz w:val="24"/>
          <w:szCs w:val="24"/>
        </w:rPr>
        <w:pict>
          <v:rect id="_x0000_i1025" style="width:0;height:1.5pt" o:hralign="center" o:hrstd="t" o:hr="t" fillcolor="#a0a0a0" stroked="f"/>
        </w:pict>
      </w:r>
      <w:r w:rsidR="00116D6C" w:rsidRPr="00A63B9C">
        <w:rPr>
          <w:rFonts w:ascii="Times New Roman" w:eastAsiaTheme="minorEastAsia" w:hAnsi="Times New Roman" w:cs="Times New Roman"/>
          <w:sz w:val="20"/>
          <w:szCs w:val="20"/>
        </w:rPr>
        <w:t>Upon reasonable notice, efforts will be made to accommodate the needs of disabled individuals through appropriate aids and services. For information or to request such assistance, please call the City Hall at (608) 873-6677.</w:t>
      </w:r>
      <w:r w:rsidR="00116D6C" w:rsidRPr="00A63B9C">
        <w:rPr>
          <w:rFonts w:ascii="Times New Roman" w:eastAsiaTheme="minorEastAsia" w:hAnsi="Times New Roman" w:cs="Times New Roman"/>
          <w:spacing w:val="-7"/>
          <w:sz w:val="20"/>
          <w:szCs w:val="20"/>
        </w:rPr>
        <w:t xml:space="preserve">By: Mayor Tim Swadley, Council President Tom Majewski </w:t>
      </w:r>
    </w:p>
    <w:p w:rsidR="00CD48FE" w:rsidRDefault="00780FFD"/>
    <w:sectPr w:rsidR="00CD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E4E0F"/>
    <w:multiLevelType w:val="hybridMultilevel"/>
    <w:tmpl w:val="7DAEF02E"/>
    <w:lvl w:ilvl="0" w:tplc="C43E13D0">
      <w:start w:val="1"/>
      <w:numFmt w:val="decimal"/>
      <w:lvlText w:val="%1."/>
      <w:lvlJc w:val="left"/>
      <w:pPr>
        <w:ind w:left="360" w:hanging="360"/>
      </w:pPr>
      <w:rPr>
        <w:rFonts w:ascii="Times New Roman" w:eastAsiaTheme="minorEastAsia" w:hAnsi="Times New Roman" w:cs="Times New Roman"/>
        <w:b w:val="0"/>
        <w:i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4D29F0"/>
    <w:multiLevelType w:val="hybridMultilevel"/>
    <w:tmpl w:val="36B41E32"/>
    <w:lvl w:ilvl="0" w:tplc="C998803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C"/>
    <w:rsid w:val="00112C1E"/>
    <w:rsid w:val="00116D6C"/>
    <w:rsid w:val="003072F9"/>
    <w:rsid w:val="00366790"/>
    <w:rsid w:val="00434A3A"/>
    <w:rsid w:val="00465B0D"/>
    <w:rsid w:val="004F72C1"/>
    <w:rsid w:val="005316CC"/>
    <w:rsid w:val="006B5E63"/>
    <w:rsid w:val="007244B2"/>
    <w:rsid w:val="00780FFD"/>
    <w:rsid w:val="007A5EA2"/>
    <w:rsid w:val="007C5BAA"/>
    <w:rsid w:val="007F1D0C"/>
    <w:rsid w:val="008D78C7"/>
    <w:rsid w:val="009061ED"/>
    <w:rsid w:val="00971334"/>
    <w:rsid w:val="00AE4CE5"/>
    <w:rsid w:val="00B269F9"/>
    <w:rsid w:val="00C164D9"/>
    <w:rsid w:val="00DB29F1"/>
    <w:rsid w:val="00DF12EF"/>
    <w:rsid w:val="00E2570F"/>
    <w:rsid w:val="00EB493D"/>
    <w:rsid w:val="00EB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2D279F"/>
  <w15:chartTrackingRefBased/>
  <w15:docId w15:val="{BCCB5C71-AA6E-4ADE-AC71-FB5DE411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6C"/>
    <w:pPr>
      <w:ind w:left="720"/>
      <w:contextualSpacing/>
    </w:pPr>
  </w:style>
  <w:style w:type="paragraph" w:styleId="BalloonText">
    <w:name w:val="Balloon Text"/>
    <w:basedOn w:val="Normal"/>
    <w:link w:val="BalloonTextChar"/>
    <w:uiPriority w:val="99"/>
    <w:semiHidden/>
    <w:unhideWhenUsed/>
    <w:rsid w:val="00531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icht@ci.stoughton.wi.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2034</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Licht</dc:creator>
  <cp:keywords/>
  <dc:description/>
  <cp:lastModifiedBy>Holly Licht</cp:lastModifiedBy>
  <cp:revision>8</cp:revision>
  <cp:lastPrinted>2020-01-09T16:10:00Z</cp:lastPrinted>
  <dcterms:created xsi:type="dcterms:W3CDTF">2019-12-18T19:23:00Z</dcterms:created>
  <dcterms:modified xsi:type="dcterms:W3CDTF">2020-01-10T19:19:00Z</dcterms:modified>
</cp:coreProperties>
</file>