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11"/>
        <w:tblW w:w="9198" w:type="dxa"/>
        <w:tblLayout w:type="fixed"/>
        <w:tblCellMar>
          <w:left w:w="0" w:type="dxa"/>
          <w:right w:w="0" w:type="dxa"/>
        </w:tblCellMar>
        <w:tblLook w:val="0000" w:firstRow="0" w:lastRow="0" w:firstColumn="0" w:lastColumn="0" w:noHBand="0" w:noVBand="0"/>
      </w:tblPr>
      <w:tblGrid>
        <w:gridCol w:w="1733"/>
        <w:gridCol w:w="7465"/>
      </w:tblGrid>
      <w:tr w:rsidR="00F422BD" w:rsidRPr="00A63B9C" w:rsidTr="00F422BD">
        <w:trPr>
          <w:trHeight w:hRule="exact" w:val="524"/>
        </w:trPr>
        <w:tc>
          <w:tcPr>
            <w:tcW w:w="1733" w:type="dxa"/>
            <w:tcBorders>
              <w:top w:val="nil"/>
              <w:left w:val="nil"/>
              <w:bottom w:val="nil"/>
              <w:right w:val="nil"/>
            </w:tcBorders>
          </w:tcPr>
          <w:p w:rsidR="00F422BD" w:rsidRPr="00A63B9C" w:rsidRDefault="00F422BD" w:rsidP="00A93F5E">
            <w:pPr>
              <w:kinsoku w:val="0"/>
              <w:spacing w:before="2" w:after="0" w:line="240" w:lineRule="auto"/>
              <w:rPr>
                <w:rFonts w:ascii="Times New Roman" w:eastAsiaTheme="minorEastAsia" w:hAnsi="Times New Roman" w:cs="Times New Roman"/>
                <w:sz w:val="24"/>
                <w:szCs w:val="24"/>
              </w:rPr>
            </w:pPr>
          </w:p>
        </w:tc>
        <w:tc>
          <w:tcPr>
            <w:tcW w:w="7465" w:type="dxa"/>
            <w:tcBorders>
              <w:top w:val="nil"/>
              <w:left w:val="nil"/>
              <w:bottom w:val="nil"/>
              <w:right w:val="nil"/>
            </w:tcBorders>
          </w:tcPr>
          <w:p w:rsidR="00F422BD" w:rsidRPr="00A63B9C" w:rsidRDefault="00F422BD" w:rsidP="00A93F5E">
            <w:pPr>
              <w:kinsoku w:val="0"/>
              <w:spacing w:before="108" w:after="0" w:line="264" w:lineRule="auto"/>
              <w:ind w:left="180" w:right="36"/>
              <w:rPr>
                <w:rFonts w:ascii="Times New Roman" w:eastAsiaTheme="minorEastAsia" w:hAnsi="Times New Roman" w:cs="Times New Roman"/>
                <w:color w:val="040404"/>
                <w:spacing w:val="-4"/>
                <w:w w:val="105"/>
                <w:sz w:val="21"/>
                <w:szCs w:val="21"/>
              </w:rPr>
            </w:pPr>
          </w:p>
        </w:tc>
      </w:tr>
      <w:tr w:rsidR="00F422BD" w:rsidRPr="00A63B9C" w:rsidTr="00F422BD">
        <w:trPr>
          <w:trHeight w:hRule="exact" w:val="26"/>
        </w:trPr>
        <w:tc>
          <w:tcPr>
            <w:tcW w:w="1733" w:type="dxa"/>
            <w:tcBorders>
              <w:top w:val="nil"/>
              <w:left w:val="nil"/>
              <w:bottom w:val="nil"/>
              <w:right w:val="nil"/>
            </w:tcBorders>
          </w:tcPr>
          <w:p w:rsidR="00F422BD" w:rsidRPr="00A63B9C" w:rsidRDefault="00F422BD" w:rsidP="00A93F5E">
            <w:pPr>
              <w:kinsoku w:val="0"/>
              <w:spacing w:before="72" w:after="0" w:line="201" w:lineRule="auto"/>
              <w:rPr>
                <w:rFonts w:ascii="Times New Roman" w:eastAsiaTheme="minorEastAsia" w:hAnsi="Times New Roman" w:cs="Times New Roman"/>
                <w:color w:val="040404"/>
                <w:w w:val="110"/>
                <w:sz w:val="23"/>
                <w:szCs w:val="23"/>
              </w:rPr>
            </w:pPr>
          </w:p>
        </w:tc>
        <w:tc>
          <w:tcPr>
            <w:tcW w:w="7465" w:type="dxa"/>
            <w:tcBorders>
              <w:top w:val="nil"/>
              <w:left w:val="nil"/>
              <w:bottom w:val="nil"/>
              <w:right w:val="nil"/>
            </w:tcBorders>
            <w:vAlign w:val="bottom"/>
          </w:tcPr>
          <w:p w:rsidR="00F422BD" w:rsidRPr="00A63B9C" w:rsidRDefault="00F422BD" w:rsidP="00A93F5E">
            <w:pPr>
              <w:kinsoku w:val="0"/>
              <w:spacing w:after="0" w:line="240" w:lineRule="auto"/>
              <w:ind w:left="180" w:right="144"/>
              <w:rPr>
                <w:rFonts w:ascii="Times New Roman" w:eastAsiaTheme="minorEastAsia" w:hAnsi="Times New Roman" w:cs="Times New Roman"/>
                <w:color w:val="040404"/>
                <w:spacing w:val="-8"/>
                <w:w w:val="110"/>
                <w:sz w:val="23"/>
                <w:szCs w:val="23"/>
              </w:rPr>
            </w:pPr>
          </w:p>
          <w:p w:rsidR="00F422BD" w:rsidRPr="00A63B9C" w:rsidRDefault="00F422BD" w:rsidP="00A93F5E">
            <w:pPr>
              <w:kinsoku w:val="0"/>
              <w:spacing w:after="0" w:line="240" w:lineRule="auto"/>
              <w:ind w:left="180" w:right="144"/>
              <w:rPr>
                <w:rFonts w:ascii="Times New Roman" w:eastAsiaTheme="minorEastAsia" w:hAnsi="Times New Roman" w:cs="Times New Roman"/>
                <w:color w:val="040404"/>
                <w:spacing w:val="-8"/>
                <w:w w:val="110"/>
                <w:sz w:val="23"/>
                <w:szCs w:val="23"/>
              </w:rPr>
            </w:pPr>
          </w:p>
        </w:tc>
      </w:tr>
    </w:tbl>
    <w:p w:rsidR="00F422BD" w:rsidRPr="00A63B9C" w:rsidRDefault="00F422BD" w:rsidP="00F422BD">
      <w:pPr>
        <w:kinsoku w:val="0"/>
        <w:spacing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3"/>
          <w:szCs w:val="23"/>
        </w:rPr>
        <w:t>Meeting of:</w:t>
      </w:r>
      <w:r>
        <w:rPr>
          <w:rFonts w:ascii="Times New Roman" w:eastAsiaTheme="minorEastAsia" w:hAnsi="Times New Roman" w:cs="Times New Roman"/>
          <w:spacing w:val="-7"/>
          <w:sz w:val="23"/>
          <w:szCs w:val="23"/>
        </w:rPr>
        <w:tab/>
      </w:r>
      <w:r w:rsidRPr="002B02D3">
        <w:rPr>
          <w:rFonts w:ascii="Times New Roman" w:eastAsiaTheme="minorEastAsia" w:hAnsi="Times New Roman" w:cs="Times New Roman"/>
          <w:b/>
          <w:spacing w:val="-7"/>
          <w:sz w:val="24"/>
          <w:szCs w:val="23"/>
        </w:rPr>
        <w:t>MEETING</w:t>
      </w:r>
      <w:r w:rsidRPr="002B02D3">
        <w:rPr>
          <w:rFonts w:ascii="Times New Roman" w:eastAsiaTheme="minorEastAsia" w:hAnsi="Times New Roman" w:cs="Times New Roman"/>
          <w:spacing w:val="-7"/>
          <w:sz w:val="24"/>
          <w:szCs w:val="23"/>
        </w:rPr>
        <w:t xml:space="preserve"> </w:t>
      </w:r>
      <w:r>
        <w:rPr>
          <w:rFonts w:ascii="Times New Roman" w:eastAsiaTheme="minorEastAsia" w:hAnsi="Times New Roman" w:cs="Times New Roman"/>
          <w:b/>
          <w:spacing w:val="-7"/>
          <w:sz w:val="24"/>
          <w:szCs w:val="24"/>
        </w:rPr>
        <w:t xml:space="preserve">OF </w:t>
      </w:r>
      <w:r w:rsidRPr="00A63B9C">
        <w:rPr>
          <w:rFonts w:ascii="Times New Roman" w:eastAsiaTheme="minorEastAsia" w:hAnsi="Times New Roman" w:cs="Times New Roman"/>
          <w:b/>
          <w:spacing w:val="-7"/>
          <w:sz w:val="24"/>
          <w:szCs w:val="24"/>
        </w:rPr>
        <w:t>COMMON COUNCIL OF THE CITY OF STOUGHTON</w:t>
      </w:r>
    </w:p>
    <w:p w:rsidR="00F422BD" w:rsidRDefault="00F422BD" w:rsidP="00F422BD">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Date//Time:</w:t>
      </w:r>
      <w:r>
        <w:rPr>
          <w:rFonts w:ascii="Times New Roman" w:eastAsiaTheme="minorEastAsia" w:hAnsi="Times New Roman" w:cs="Times New Roman"/>
          <w:spacing w:val="-7"/>
          <w:sz w:val="24"/>
          <w:szCs w:val="24"/>
        </w:rPr>
        <w:tab/>
        <w:t>Tuesday, May 25, 2021 @ 7:00 p.m. The GoToMeeting line will be open at 6:50 p.m. so everyone can get connected. No business will be conducted until 7:00 p.m.</w:t>
      </w:r>
    </w:p>
    <w:p w:rsidR="00F422BD" w:rsidRDefault="00F422BD" w:rsidP="00F422BD">
      <w:pPr>
        <w:ind w:left="2160" w:hanging="2160"/>
        <w:rPr>
          <w:rFonts w:ascii="Times New Roman" w:hAnsi="Times New Roman" w:cs="Times New Roman"/>
          <w:sz w:val="24"/>
          <w:szCs w:val="24"/>
        </w:rPr>
      </w:pPr>
      <w:r>
        <w:rPr>
          <w:rFonts w:ascii="Times New Roman" w:eastAsiaTheme="minorEastAsia" w:hAnsi="Times New Roman" w:cs="Times New Roman"/>
          <w:spacing w:val="-7"/>
          <w:sz w:val="24"/>
          <w:szCs w:val="24"/>
        </w:rPr>
        <w:t>Location:</w:t>
      </w:r>
      <w:r>
        <w:rPr>
          <w:rFonts w:ascii="Times New Roman" w:eastAsiaTheme="minorEastAsia" w:hAnsi="Times New Roman" w:cs="Times New Roman"/>
          <w:spacing w:val="-7"/>
          <w:sz w:val="24"/>
          <w:szCs w:val="24"/>
        </w:rPr>
        <w:tab/>
      </w:r>
      <w:r w:rsidRPr="00037DD9">
        <w:rPr>
          <w:rFonts w:ascii="Times New Roman" w:eastAsiaTheme="minorEastAsia" w:hAnsi="Times New Roman" w:cs="Times New Roman"/>
          <w:spacing w:val="-7"/>
          <w:sz w:val="24"/>
          <w:szCs w:val="24"/>
          <w:highlight w:val="yellow"/>
        </w:rPr>
        <w:t>The meeting of the Common Council will be conducted virtually due to COVID-19. You can join the meeting from your computer tablet or smartphone</w:t>
      </w:r>
      <w:r w:rsidRPr="00037DD9">
        <w:rPr>
          <w:rFonts w:ascii="Times New Roman" w:hAnsi="Times New Roman" w:cs="Times New Roman"/>
          <w:sz w:val="24"/>
          <w:szCs w:val="24"/>
          <w:highlight w:val="yellow"/>
        </w:rPr>
        <w:t xml:space="preserve">: </w:t>
      </w:r>
      <w:r>
        <w:t xml:space="preserve"> </w:t>
      </w:r>
      <w:hyperlink r:id="rId5" w:tgtFrame="_blank" w:history="1">
        <w:r w:rsidRPr="00182067">
          <w:rPr>
            <w:rFonts w:ascii="Times New Roman" w:hAnsi="Times New Roman" w:cs="Times New Roman"/>
            <w:color w:val="0000FF"/>
            <w:sz w:val="24"/>
            <w:szCs w:val="24"/>
            <w:highlight w:val="yellow"/>
            <w:u w:val="single"/>
            <w:shd w:val="clear" w:color="auto" w:fill="FFFFFF"/>
          </w:rPr>
          <w:t>https://global.gotomeeting.com/join/450197037</w:t>
        </w:r>
      </w:hyperlink>
      <w:r w:rsidRPr="00182067">
        <w:rPr>
          <w:rFonts w:ascii="Times New Roman" w:hAnsi="Times New Roman" w:cs="Times New Roman"/>
          <w:sz w:val="24"/>
          <w:szCs w:val="24"/>
          <w:highlight w:val="yellow"/>
        </w:rPr>
        <w:t xml:space="preserve">. You can also dial in using your phone: </w:t>
      </w:r>
      <w:hyperlink r:id="rId6" w:history="1">
        <w:r w:rsidRPr="00182067">
          <w:rPr>
            <w:rFonts w:ascii="Times New Roman" w:hAnsi="Times New Roman" w:cs="Times New Roman"/>
            <w:color w:val="0000FF"/>
            <w:sz w:val="24"/>
            <w:szCs w:val="24"/>
            <w:highlight w:val="yellow"/>
            <w:u w:val="single"/>
            <w:shd w:val="clear" w:color="auto" w:fill="FFFFFF"/>
          </w:rPr>
          <w:t>+1 (571) 317-3129</w:t>
        </w:r>
      </w:hyperlink>
      <w:r w:rsidRPr="00182067">
        <w:rPr>
          <w:rFonts w:ascii="Times New Roman" w:hAnsi="Times New Roman" w:cs="Times New Roman"/>
          <w:color w:val="25282D"/>
          <w:sz w:val="24"/>
          <w:szCs w:val="24"/>
          <w:highlight w:val="yellow"/>
          <w:shd w:val="clear" w:color="auto" w:fill="FFFFFF"/>
        </w:rPr>
        <w:t> </w:t>
      </w:r>
      <w:r w:rsidRPr="00182067">
        <w:rPr>
          <w:rFonts w:ascii="Times New Roman" w:hAnsi="Times New Roman" w:cs="Times New Roman"/>
          <w:sz w:val="24"/>
          <w:szCs w:val="24"/>
          <w:highlight w:val="yellow"/>
        </w:rPr>
        <w:t xml:space="preserve">. Access Code: </w:t>
      </w:r>
      <w:r w:rsidRPr="00182067">
        <w:rPr>
          <w:rFonts w:ascii="Times New Roman" w:hAnsi="Times New Roman" w:cs="Times New Roman"/>
          <w:color w:val="25282D"/>
          <w:sz w:val="24"/>
          <w:szCs w:val="24"/>
          <w:highlight w:val="yellow"/>
          <w:shd w:val="clear" w:color="auto" w:fill="FFFFFF"/>
        </w:rPr>
        <w:t xml:space="preserve"> 450-197-037.</w:t>
      </w:r>
    </w:p>
    <w:p w:rsidR="00F422BD" w:rsidRPr="00674F6F" w:rsidRDefault="00F422BD" w:rsidP="00F422BD">
      <w:pPr>
        <w:spacing w:before="36" w:line="278" w:lineRule="exact"/>
        <w:ind w:left="2160" w:right="810"/>
        <w:rPr>
          <w:rFonts w:ascii="Times New Roman" w:eastAsiaTheme="minorEastAsia" w:hAnsi="Times New Roman" w:cs="Times New Roman"/>
          <w:sz w:val="24"/>
          <w:szCs w:val="20"/>
        </w:rPr>
      </w:pPr>
      <w:r w:rsidRPr="00674F6F">
        <w:rPr>
          <w:rFonts w:ascii="Times New Roman" w:eastAsiaTheme="minorEastAsia" w:hAnsi="Times New Roman" w:cs="Times New Roman"/>
          <w:sz w:val="24"/>
          <w:szCs w:val="20"/>
        </w:rPr>
        <w:t xml:space="preserve">The meeting can also be livestreamed on </w:t>
      </w:r>
      <w:hyperlink r:id="rId7" w:history="1">
        <w:r w:rsidRPr="00674F6F">
          <w:rPr>
            <w:rFonts w:ascii="Times New Roman" w:eastAsiaTheme="minorEastAsia" w:hAnsi="Times New Roman" w:cs="Times New Roman"/>
            <w:color w:val="0563C1"/>
            <w:sz w:val="24"/>
            <w:szCs w:val="20"/>
            <w:u w:val="single"/>
          </w:rPr>
          <w:t>https://wsto.tv/live</w:t>
        </w:r>
      </w:hyperlink>
      <w:r w:rsidRPr="00674F6F">
        <w:rPr>
          <w:rFonts w:ascii="Times New Roman" w:eastAsiaTheme="minorEastAsia" w:hAnsi="Times New Roman" w:cs="Times New Roman"/>
          <w:sz w:val="24"/>
          <w:szCs w:val="20"/>
        </w:rPr>
        <w:t xml:space="preserve"> and Spectrum Channel 981.</w:t>
      </w:r>
      <w:r>
        <w:rPr>
          <w:rFonts w:ascii="Calibri" w:eastAsia="Times New Roman" w:hAnsi="Calibri" w:cs="Calibri"/>
          <w:color w:val="000000"/>
          <w:sz w:val="20"/>
          <w:szCs w:val="20"/>
        </w:rPr>
        <w:br/>
      </w:r>
    </w:p>
    <w:p w:rsidR="00F422BD" w:rsidRPr="00A63B9C" w:rsidRDefault="00F422BD" w:rsidP="00F422BD">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Members:</w:t>
      </w:r>
      <w:r>
        <w:rPr>
          <w:rFonts w:ascii="Times New Roman" w:eastAsiaTheme="minorEastAsia" w:hAnsi="Times New Roman" w:cs="Times New Roman"/>
          <w:spacing w:val="-7"/>
          <w:sz w:val="24"/>
          <w:szCs w:val="24"/>
        </w:rPr>
        <w:tab/>
        <w:t xml:space="preserve">Mayor Tim Swadley, </w:t>
      </w:r>
      <w:r w:rsidRPr="00A63B9C">
        <w:rPr>
          <w:rFonts w:ascii="Times New Roman" w:eastAsiaTheme="minorEastAsia" w:hAnsi="Times New Roman" w:cs="Times New Roman"/>
          <w:spacing w:val="-7"/>
          <w:sz w:val="24"/>
          <w:szCs w:val="24"/>
        </w:rPr>
        <w:t xml:space="preserve">Phil Caravello, Ozzie Doom, Ben Heili, Regina Hirsch, </w:t>
      </w:r>
      <w:r>
        <w:rPr>
          <w:rFonts w:ascii="Times New Roman" w:eastAsiaTheme="minorEastAsia" w:hAnsi="Times New Roman" w:cs="Times New Roman"/>
          <w:spacing w:val="-7"/>
          <w:sz w:val="24"/>
          <w:szCs w:val="24"/>
        </w:rPr>
        <w:t xml:space="preserve">Fred Hundt, </w:t>
      </w:r>
      <w:r w:rsidRPr="00A63B9C">
        <w:rPr>
          <w:rFonts w:ascii="Times New Roman" w:eastAsiaTheme="minorEastAsia" w:hAnsi="Times New Roman" w:cs="Times New Roman"/>
          <w:spacing w:val="-7"/>
          <w:sz w:val="24"/>
          <w:szCs w:val="24"/>
        </w:rPr>
        <w:t>Greg Jenson, Jean Ligocki, Tom Majewski, Lisa Reeves,</w:t>
      </w:r>
      <w:r>
        <w:rPr>
          <w:rFonts w:ascii="Times New Roman" w:eastAsiaTheme="minorEastAsia" w:hAnsi="Times New Roman" w:cs="Times New Roman"/>
          <w:spacing w:val="-7"/>
          <w:sz w:val="24"/>
          <w:szCs w:val="24"/>
        </w:rPr>
        <w:t xml:space="preserve"> Brett Schumacher, Joyce Tikalsky, and Rachel Venegas </w:t>
      </w:r>
    </w:p>
    <w:p w:rsidR="00F422BD" w:rsidRPr="000F5F85" w:rsidRDefault="00F422BD" w:rsidP="00F422BD">
      <w:pPr>
        <w:kinsoku w:val="0"/>
        <w:spacing w:after="0" w:line="240" w:lineRule="auto"/>
        <w:rPr>
          <w:rFonts w:ascii="Times New Roman" w:eastAsiaTheme="minorEastAsia" w:hAnsi="Times New Roman" w:cs="Times New Roman"/>
          <w:b/>
          <w:spacing w:val="-7"/>
          <w:sz w:val="12"/>
          <w:szCs w:val="24"/>
          <w:u w:val="single"/>
        </w:rPr>
      </w:pPr>
    </w:p>
    <w:p w:rsidR="00F422BD" w:rsidRDefault="00F422BD" w:rsidP="00F422BD">
      <w:pPr>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CALL TO ORDER</w:t>
      </w:r>
    </w:p>
    <w:p w:rsidR="00F422BD" w:rsidRPr="00F422BD" w:rsidRDefault="00F422BD" w:rsidP="00F422BD">
      <w:pPr>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Mayor Swadley called the meeting to order at 7:03 p.m. </w:t>
      </w:r>
    </w:p>
    <w:p w:rsidR="00F422BD" w:rsidRPr="00F63B4D" w:rsidRDefault="00F422BD" w:rsidP="00F422BD">
      <w:pPr>
        <w:pStyle w:val="ListParagraph"/>
        <w:kinsoku w:val="0"/>
        <w:spacing w:after="0" w:line="240" w:lineRule="auto"/>
        <w:ind w:left="360"/>
        <w:rPr>
          <w:rFonts w:ascii="Times New Roman" w:eastAsiaTheme="minorEastAsia" w:hAnsi="Times New Roman" w:cs="Times New Roman"/>
          <w:b/>
          <w:spacing w:val="-7"/>
          <w:sz w:val="20"/>
          <w:szCs w:val="24"/>
          <w:u w:val="single"/>
        </w:rPr>
      </w:pPr>
    </w:p>
    <w:p w:rsidR="00F422BD" w:rsidRDefault="00F422BD" w:rsidP="00F422BD">
      <w:pPr>
        <w:widowControl w:val="0"/>
        <w:kinsoku w:val="0"/>
        <w:spacing w:after="0" w:line="240" w:lineRule="auto"/>
        <w:contextualSpacing/>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u w:val="single"/>
        </w:rPr>
        <w:t>Roll Call</w:t>
      </w:r>
      <w:r>
        <w:rPr>
          <w:rFonts w:ascii="Times New Roman" w:eastAsiaTheme="minorEastAsia" w:hAnsi="Times New Roman" w:cs="Times New Roman"/>
          <w:spacing w:val="-7"/>
          <w:sz w:val="24"/>
          <w:szCs w:val="24"/>
        </w:rPr>
        <w:t xml:space="preserve">: </w:t>
      </w:r>
    </w:p>
    <w:p w:rsidR="00F422BD" w:rsidRDefault="00F422BD" w:rsidP="00F422BD">
      <w:pPr>
        <w:widowControl w:val="0"/>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Clerk Licht called the roll and noted there were 12 alders present. </w:t>
      </w:r>
    </w:p>
    <w:p w:rsidR="00F422BD" w:rsidRPr="0068723C" w:rsidRDefault="00F422BD" w:rsidP="00F422BD">
      <w:pPr>
        <w:widowControl w:val="0"/>
        <w:kinsoku w:val="0"/>
        <w:spacing w:after="0" w:line="240" w:lineRule="auto"/>
        <w:contextualSpacing/>
        <w:rPr>
          <w:rFonts w:ascii="Times New Roman" w:eastAsiaTheme="minorEastAsia" w:hAnsi="Times New Roman" w:cs="Times New Roman"/>
          <w:spacing w:val="-7"/>
          <w:sz w:val="24"/>
          <w:szCs w:val="24"/>
          <w:u w:val="single"/>
        </w:rPr>
      </w:pPr>
    </w:p>
    <w:p w:rsidR="00F422BD" w:rsidRPr="00F422BD" w:rsidRDefault="00F422BD" w:rsidP="00F422BD">
      <w:pPr>
        <w:widowControl w:val="0"/>
        <w:kinsoku w:val="0"/>
        <w:spacing w:after="0" w:line="240" w:lineRule="auto"/>
        <w:rPr>
          <w:rFonts w:ascii="Times New Roman" w:eastAsiaTheme="minorEastAsia" w:hAnsi="Times New Roman" w:cs="Times New Roman"/>
          <w:spacing w:val="-7"/>
          <w:sz w:val="24"/>
          <w:szCs w:val="24"/>
        </w:rPr>
      </w:pPr>
      <w:r w:rsidRPr="00F422BD">
        <w:rPr>
          <w:rFonts w:ascii="Times New Roman" w:eastAsiaTheme="minorEastAsia" w:hAnsi="Times New Roman" w:cs="Times New Roman"/>
          <w:spacing w:val="-7"/>
          <w:sz w:val="24"/>
          <w:szCs w:val="24"/>
          <w:u w:val="single"/>
        </w:rPr>
        <w:t>Minutes and Reports</w:t>
      </w:r>
      <w:r>
        <w:rPr>
          <w:rFonts w:ascii="Times New Roman" w:eastAsiaTheme="minorEastAsia" w:hAnsi="Times New Roman" w:cs="Times New Roman"/>
          <w:spacing w:val="-7"/>
          <w:sz w:val="24"/>
          <w:szCs w:val="24"/>
          <w:u w:val="single"/>
        </w:rPr>
        <w:t xml:space="preserve">: </w:t>
      </w:r>
      <w:r>
        <w:rPr>
          <w:rFonts w:ascii="Times New Roman" w:eastAsiaTheme="minorEastAsia" w:hAnsi="Times New Roman" w:cs="Times New Roman"/>
          <w:spacing w:val="-7"/>
          <w:sz w:val="24"/>
          <w:szCs w:val="24"/>
        </w:rPr>
        <w:t xml:space="preserve">the following minutes were entered into the record. </w:t>
      </w:r>
      <w:r w:rsidRPr="00F422BD">
        <w:rPr>
          <w:rFonts w:ascii="Times New Roman" w:eastAsiaTheme="minorEastAsia" w:hAnsi="Times New Roman" w:cs="Times New Roman"/>
          <w:spacing w:val="-7"/>
          <w:sz w:val="24"/>
          <w:szCs w:val="24"/>
          <w:u w:val="single"/>
        </w:rPr>
        <w:br/>
      </w:r>
      <w:r w:rsidRPr="00F422BD">
        <w:rPr>
          <w:rFonts w:ascii="Times New Roman" w:eastAsiaTheme="minorEastAsia" w:hAnsi="Times New Roman" w:cs="Times New Roman"/>
          <w:spacing w:val="-7"/>
          <w:sz w:val="24"/>
          <w:szCs w:val="24"/>
        </w:rPr>
        <w:t>Utilities (4/19/21); Plan Commission (4/12/21); Finance (4/27/21); CACP (5/4/21); Public Works (3/18/21); Landmarks (4/8/21)</w:t>
      </w:r>
      <w:r w:rsidRPr="00F422BD">
        <w:rPr>
          <w:rFonts w:ascii="Times New Roman" w:eastAsiaTheme="minorEastAsia" w:hAnsi="Times New Roman" w:cs="Times New Roman"/>
          <w:spacing w:val="-7"/>
          <w:sz w:val="24"/>
          <w:szCs w:val="24"/>
          <w:u w:val="single"/>
        </w:rPr>
        <w:br/>
      </w:r>
    </w:p>
    <w:p w:rsidR="00F422BD" w:rsidRDefault="00F422BD" w:rsidP="00F422BD">
      <w:pPr>
        <w:widowControl w:val="0"/>
        <w:kinsoku w:val="0"/>
        <w:spacing w:after="0" w:line="240" w:lineRule="auto"/>
        <w:rPr>
          <w:rFonts w:ascii="Times New Roman" w:eastAsiaTheme="minorEastAsia" w:hAnsi="Times New Roman" w:cs="Times New Roman"/>
          <w:spacing w:val="-7"/>
          <w:sz w:val="24"/>
          <w:szCs w:val="24"/>
          <w:u w:val="single"/>
        </w:rPr>
      </w:pPr>
      <w:r w:rsidRPr="00F422BD">
        <w:rPr>
          <w:rFonts w:ascii="Times New Roman" w:eastAsiaTheme="minorEastAsia" w:hAnsi="Times New Roman" w:cs="Times New Roman"/>
          <w:spacing w:val="-7"/>
          <w:sz w:val="24"/>
          <w:szCs w:val="24"/>
          <w:u w:val="single"/>
        </w:rPr>
        <w:t>Public Comment Period:</w:t>
      </w:r>
    </w:p>
    <w:p w:rsidR="00F422BD" w:rsidRPr="00F422BD" w:rsidRDefault="00F422BD" w:rsidP="00F422BD">
      <w:pPr>
        <w:pStyle w:val="ListParagraph"/>
        <w:widowControl w:val="0"/>
        <w:numPr>
          <w:ilvl w:val="0"/>
          <w:numId w:val="4"/>
        </w:numPr>
        <w:kinsoku w:val="0"/>
        <w:spacing w:after="0" w:line="240" w:lineRule="auto"/>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 xml:space="preserve">Phil Harrison, 1528 W Main St. #2, spoke in opposition of O-13-2021. </w:t>
      </w:r>
    </w:p>
    <w:p w:rsidR="00F422BD" w:rsidRPr="00F422BD" w:rsidRDefault="00F422BD" w:rsidP="00F422BD">
      <w:pPr>
        <w:widowControl w:val="0"/>
        <w:kinsoku w:val="0"/>
        <w:spacing w:after="0" w:line="240" w:lineRule="auto"/>
        <w:rPr>
          <w:rFonts w:ascii="Times New Roman" w:eastAsiaTheme="minorEastAsia" w:hAnsi="Times New Roman" w:cs="Times New Roman"/>
          <w:spacing w:val="-7"/>
          <w:sz w:val="24"/>
          <w:szCs w:val="24"/>
          <w:u w:val="single"/>
        </w:rPr>
      </w:pPr>
    </w:p>
    <w:p w:rsidR="00F422BD" w:rsidRPr="00F422BD" w:rsidRDefault="00F422BD" w:rsidP="00F422BD">
      <w:pPr>
        <w:widowControl w:val="0"/>
        <w:kinsoku w:val="0"/>
        <w:spacing w:after="0" w:line="240" w:lineRule="auto"/>
        <w:rPr>
          <w:rFonts w:ascii="Times New Roman" w:eastAsiaTheme="minorEastAsia" w:hAnsi="Times New Roman" w:cs="Times New Roman"/>
          <w:spacing w:val="-7"/>
          <w:sz w:val="28"/>
          <w:szCs w:val="24"/>
          <w:u w:val="single"/>
        </w:rPr>
      </w:pPr>
      <w:r w:rsidRPr="00F422BD">
        <w:rPr>
          <w:rFonts w:ascii="Times New Roman" w:eastAsiaTheme="minorEastAsia" w:hAnsi="Times New Roman" w:cs="Times New Roman"/>
          <w:spacing w:val="-7"/>
          <w:sz w:val="24"/>
          <w:szCs w:val="24"/>
          <w:u w:val="single"/>
        </w:rPr>
        <w:t xml:space="preserve">Communications and Presentations </w:t>
      </w:r>
    </w:p>
    <w:p w:rsidR="00F422BD" w:rsidRPr="00EA0202" w:rsidRDefault="00F422BD" w:rsidP="00F422BD">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u w:val="single"/>
        </w:rPr>
      </w:pPr>
      <w:r>
        <w:rPr>
          <w:rFonts w:ascii="Times New Roman" w:eastAsiaTheme="minorEastAsia" w:hAnsi="Times New Roman" w:cs="Times New Roman"/>
          <w:spacing w:val="-7"/>
          <w:sz w:val="24"/>
          <w:szCs w:val="24"/>
        </w:rPr>
        <w:t>Stoughton Downtown Merchants Association Planning Committee Presentation</w:t>
      </w:r>
    </w:p>
    <w:p w:rsidR="00F422BD" w:rsidRPr="00F422BD" w:rsidRDefault="00F422BD" w:rsidP="00F422BD">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u w:val="single"/>
        </w:rPr>
      </w:pPr>
      <w:r>
        <w:rPr>
          <w:rFonts w:ascii="Times New Roman" w:eastAsiaTheme="minorEastAsia" w:hAnsi="Times New Roman" w:cs="Times New Roman"/>
          <w:spacing w:val="-7"/>
          <w:sz w:val="24"/>
          <w:szCs w:val="24"/>
        </w:rPr>
        <w:t>Riverfront Development Environmental Presentation by True North Consultants</w:t>
      </w:r>
      <w:r>
        <w:rPr>
          <w:rFonts w:ascii="Times New Roman" w:eastAsiaTheme="minorEastAsia" w:hAnsi="Times New Roman" w:cs="Times New Roman"/>
          <w:spacing w:val="-7"/>
          <w:sz w:val="24"/>
          <w:szCs w:val="24"/>
        </w:rPr>
        <w:t xml:space="preserve">—this was not presented and will be back before the council at a later date. </w:t>
      </w:r>
    </w:p>
    <w:p w:rsidR="00F422BD" w:rsidRPr="00B07CFE" w:rsidRDefault="00B07CFE" w:rsidP="00F422BD">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u w:val="single"/>
        </w:rPr>
      </w:pPr>
      <w:r>
        <w:rPr>
          <w:rFonts w:ascii="Times New Roman" w:eastAsiaTheme="minorEastAsia" w:hAnsi="Times New Roman" w:cs="Times New Roman"/>
          <w:spacing w:val="-7"/>
          <w:sz w:val="24"/>
          <w:szCs w:val="24"/>
        </w:rPr>
        <w:t xml:space="preserve">Heili stated that the CACP committee is going to look at how the new composition of the standing committees is going and better define the roles of citizen members. </w:t>
      </w:r>
    </w:p>
    <w:p w:rsidR="00B07CFE" w:rsidRPr="00B07CFE" w:rsidRDefault="00B07CFE" w:rsidP="00F422BD">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u w:val="single"/>
        </w:rPr>
      </w:pPr>
      <w:r>
        <w:rPr>
          <w:rFonts w:ascii="Times New Roman" w:eastAsiaTheme="minorEastAsia" w:hAnsi="Times New Roman" w:cs="Times New Roman"/>
          <w:spacing w:val="-7"/>
          <w:sz w:val="24"/>
          <w:szCs w:val="24"/>
        </w:rPr>
        <w:t>Hirsch stated she will be asking council members to send in their council goals for 2021-2022.</w:t>
      </w:r>
    </w:p>
    <w:p w:rsidR="00B07CFE" w:rsidRPr="00B87862" w:rsidRDefault="00B07CFE" w:rsidP="00F422BD">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u w:val="single"/>
        </w:rPr>
      </w:pPr>
      <w:r>
        <w:rPr>
          <w:rFonts w:ascii="Times New Roman" w:eastAsiaTheme="minorEastAsia" w:hAnsi="Times New Roman" w:cs="Times New Roman"/>
          <w:spacing w:val="-7"/>
          <w:sz w:val="24"/>
          <w:szCs w:val="24"/>
        </w:rPr>
        <w:t xml:space="preserve">Mayor Swadley stated that several businesses around town will be selling brats for </w:t>
      </w:r>
      <w:proofErr w:type="spellStart"/>
      <w:r>
        <w:rPr>
          <w:rFonts w:ascii="Times New Roman" w:eastAsiaTheme="minorEastAsia" w:hAnsi="Times New Roman" w:cs="Times New Roman"/>
          <w:spacing w:val="-7"/>
          <w:sz w:val="24"/>
          <w:szCs w:val="24"/>
        </w:rPr>
        <w:t>bratfest</w:t>
      </w:r>
      <w:proofErr w:type="spellEnd"/>
      <w:r>
        <w:rPr>
          <w:rFonts w:ascii="Times New Roman" w:eastAsiaTheme="minorEastAsia" w:hAnsi="Times New Roman" w:cs="Times New Roman"/>
          <w:spacing w:val="-7"/>
          <w:sz w:val="24"/>
          <w:szCs w:val="24"/>
        </w:rPr>
        <w:t xml:space="preserve"> this weekend and next. </w:t>
      </w:r>
    </w:p>
    <w:p w:rsidR="00F422BD" w:rsidRPr="00295964" w:rsidRDefault="00F422BD" w:rsidP="00F422BD">
      <w:pPr>
        <w:widowControl w:val="0"/>
        <w:kinsoku w:val="0"/>
        <w:spacing w:after="0" w:line="240" w:lineRule="auto"/>
        <w:rPr>
          <w:rFonts w:ascii="Times New Roman" w:eastAsiaTheme="minorEastAsia" w:hAnsi="Times New Roman" w:cs="Times New Roman"/>
          <w:spacing w:val="-7"/>
          <w:sz w:val="18"/>
          <w:szCs w:val="24"/>
        </w:rPr>
      </w:pPr>
    </w:p>
    <w:p w:rsidR="00F422BD" w:rsidRPr="00B07CFE" w:rsidRDefault="00F422BD" w:rsidP="00B07CFE">
      <w:pPr>
        <w:widowControl w:val="0"/>
        <w:kinsoku w:val="0"/>
        <w:spacing w:after="0" w:line="240" w:lineRule="auto"/>
        <w:rPr>
          <w:rFonts w:ascii="Times New Roman" w:eastAsiaTheme="minorEastAsia" w:hAnsi="Times New Roman" w:cs="Times New Roman"/>
          <w:spacing w:val="-7"/>
          <w:sz w:val="24"/>
          <w:szCs w:val="24"/>
          <w:u w:val="single"/>
        </w:rPr>
      </w:pPr>
      <w:r w:rsidRPr="00B07CFE">
        <w:rPr>
          <w:rFonts w:ascii="Times New Roman" w:eastAsiaTheme="minorEastAsia" w:hAnsi="Times New Roman" w:cs="Times New Roman"/>
          <w:spacing w:val="-7"/>
          <w:sz w:val="24"/>
          <w:szCs w:val="24"/>
          <w:u w:val="single"/>
        </w:rPr>
        <w:t>Consent Agenda</w:t>
      </w:r>
    </w:p>
    <w:p w:rsidR="00F422BD" w:rsidRPr="009F3830" w:rsidRDefault="00F422BD" w:rsidP="00F422BD">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spacing w:val="-7"/>
          <w:sz w:val="24"/>
          <w:szCs w:val="24"/>
        </w:rPr>
        <w:t>May 11, 2021 Council Minutes</w:t>
      </w:r>
    </w:p>
    <w:p w:rsidR="00F422BD" w:rsidRPr="004F3634" w:rsidRDefault="00F422BD" w:rsidP="00F422BD">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b/>
          <w:spacing w:val="-7"/>
          <w:sz w:val="24"/>
          <w:szCs w:val="24"/>
          <w:u w:val="single"/>
        </w:rPr>
        <w:t>R-68-2021</w:t>
      </w:r>
      <w:r>
        <w:rPr>
          <w:rFonts w:ascii="Times New Roman" w:eastAsiaTheme="minorEastAsia" w:hAnsi="Times New Roman" w:cs="Times New Roman"/>
          <w:spacing w:val="-7"/>
          <w:sz w:val="24"/>
          <w:szCs w:val="24"/>
        </w:rPr>
        <w:t xml:space="preserve">- </w:t>
      </w:r>
      <w:r w:rsidRPr="006436AD">
        <w:rPr>
          <w:rFonts w:ascii="Times New Roman" w:eastAsiaTheme="minorEastAsia" w:hAnsi="Times New Roman" w:cs="Times New Roman"/>
          <w:spacing w:val="-7"/>
          <w:sz w:val="24"/>
          <w:szCs w:val="24"/>
        </w:rPr>
        <w:t>Authorizing and directing the proper city official(s) to issue Operator Licenses to various applicants.</w:t>
      </w:r>
    </w:p>
    <w:p w:rsidR="00F422BD" w:rsidRPr="0010510B" w:rsidRDefault="00F422BD" w:rsidP="00F422BD">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spacing w:val="-7"/>
          <w:sz w:val="24"/>
          <w:szCs w:val="24"/>
        </w:rPr>
        <w:t xml:space="preserve">Stoughton Utilities April Payments Due List Report; Stoughton Utilities March Financial </w:t>
      </w:r>
      <w:r>
        <w:rPr>
          <w:rFonts w:ascii="Times New Roman" w:eastAsiaTheme="minorEastAsia" w:hAnsi="Times New Roman" w:cs="Times New Roman"/>
          <w:spacing w:val="-7"/>
          <w:sz w:val="24"/>
          <w:szCs w:val="24"/>
        </w:rPr>
        <w:lastRenderedPageBreak/>
        <w:t>Summary; Stoughton Utilities March Statistical Report</w:t>
      </w:r>
    </w:p>
    <w:p w:rsidR="00F422BD" w:rsidRPr="00F422BD" w:rsidRDefault="00F422BD" w:rsidP="00F422BD">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Pr>
          <w:rFonts w:ascii="Times New Roman" w:eastAsiaTheme="minorEastAsia" w:hAnsi="Times New Roman" w:cs="Times New Roman"/>
          <w:spacing w:val="-7"/>
          <w:sz w:val="24"/>
          <w:szCs w:val="24"/>
        </w:rPr>
        <w:t>Accord and Satisfaction Agreement between the City and Kettle Park West, LLC</w:t>
      </w:r>
    </w:p>
    <w:p w:rsidR="00F422BD" w:rsidRDefault="00F422BD" w:rsidP="00B07CFE">
      <w:pPr>
        <w:widowControl w:val="0"/>
        <w:kinsoku w:val="0"/>
        <w:spacing w:after="0" w:line="240" w:lineRule="auto"/>
        <w:rPr>
          <w:rFonts w:ascii="Times New Roman" w:eastAsiaTheme="minorEastAsia" w:hAnsi="Times New Roman" w:cs="Times New Roman"/>
          <w:color w:val="FF0000"/>
          <w:spacing w:val="-7"/>
          <w:sz w:val="24"/>
          <w:szCs w:val="24"/>
        </w:rPr>
      </w:pPr>
    </w:p>
    <w:p w:rsidR="00B07CFE" w:rsidRDefault="00B07CFE" w:rsidP="00B07CFE">
      <w:pPr>
        <w:widowControl w:val="0"/>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Motion by Jenson, second by Heili to approve the consent agenda. Motion carried 12-0.</w:t>
      </w:r>
    </w:p>
    <w:p w:rsidR="00B07CFE" w:rsidRPr="00B07CFE" w:rsidRDefault="00B07CFE" w:rsidP="00B07CFE">
      <w:pPr>
        <w:widowControl w:val="0"/>
        <w:kinsoku w:val="0"/>
        <w:spacing w:after="0" w:line="240" w:lineRule="auto"/>
        <w:rPr>
          <w:rFonts w:ascii="Times New Roman" w:eastAsiaTheme="minorEastAsia" w:hAnsi="Times New Roman" w:cs="Times New Roman"/>
          <w:spacing w:val="-7"/>
          <w:sz w:val="24"/>
          <w:szCs w:val="24"/>
        </w:rPr>
      </w:pPr>
    </w:p>
    <w:p w:rsidR="00F422BD" w:rsidRDefault="00F422BD" w:rsidP="00F422BD">
      <w:pPr>
        <w:widowControl w:val="0"/>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OLD BUSINESS</w:t>
      </w:r>
    </w:p>
    <w:p w:rsidR="00F422BD" w:rsidRDefault="00F422BD" w:rsidP="00F422BD">
      <w:pPr>
        <w:widowControl w:val="0"/>
        <w:kinsoku w:val="0"/>
        <w:spacing w:after="0" w:line="240" w:lineRule="auto"/>
        <w:rPr>
          <w:rFonts w:ascii="Times New Roman" w:eastAsiaTheme="minorEastAsia" w:hAnsi="Times New Roman" w:cs="Times New Roman"/>
          <w:b/>
          <w:spacing w:val="-7"/>
          <w:sz w:val="24"/>
          <w:szCs w:val="24"/>
          <w:u w:val="single"/>
        </w:rPr>
      </w:pPr>
    </w:p>
    <w:p w:rsidR="00F422BD" w:rsidRPr="0090324D" w:rsidRDefault="00F422BD" w:rsidP="00F422BD">
      <w:pPr>
        <w:widowControl w:val="0"/>
        <w:kinsoku w:val="0"/>
        <w:spacing w:after="0" w:line="240" w:lineRule="auto"/>
        <w:rPr>
          <w:rFonts w:ascii="Times New Roman" w:eastAsiaTheme="minorEastAsia" w:hAnsi="Times New Roman" w:cs="Times New Roman"/>
          <w:b/>
          <w:spacing w:val="-7"/>
          <w:sz w:val="2"/>
          <w:szCs w:val="24"/>
          <w:u w:val="single"/>
        </w:rPr>
      </w:pPr>
    </w:p>
    <w:p w:rsidR="00F422BD" w:rsidRDefault="00F422BD" w:rsidP="00F422BD">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NEW BUSINESS</w:t>
      </w:r>
    </w:p>
    <w:p w:rsidR="00F422BD" w:rsidRDefault="00F422BD" w:rsidP="00F422BD">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F422BD" w:rsidRDefault="00F422BD" w:rsidP="00B07CFE">
      <w:pPr>
        <w:rPr>
          <w:rFonts w:ascii="Times New Roman" w:hAnsi="Times New Roman" w:cs="Times New Roman"/>
          <w:i/>
          <w:sz w:val="24"/>
          <w:szCs w:val="24"/>
        </w:rPr>
      </w:pPr>
      <w:r w:rsidRPr="00B07CFE">
        <w:rPr>
          <w:rFonts w:ascii="Times New Roman" w:hAnsi="Times New Roman" w:cs="Times New Roman"/>
          <w:b/>
          <w:sz w:val="24"/>
          <w:szCs w:val="24"/>
          <w:u w:val="single"/>
        </w:rPr>
        <w:t>O-13-2021</w:t>
      </w:r>
      <w:r w:rsidRPr="00B07CFE">
        <w:rPr>
          <w:rFonts w:ascii="Times New Roman" w:hAnsi="Times New Roman" w:cs="Times New Roman"/>
          <w:sz w:val="24"/>
          <w:szCs w:val="24"/>
        </w:rPr>
        <w:t>-Amending Zoning Code Sections Related to Outdoor Sales, Mobile Vending and Mobile Vending at Special Events</w:t>
      </w:r>
      <w:r w:rsidR="00B07CFE">
        <w:rPr>
          <w:rFonts w:ascii="Times New Roman" w:hAnsi="Times New Roman" w:cs="Times New Roman"/>
          <w:i/>
          <w:sz w:val="24"/>
          <w:szCs w:val="24"/>
        </w:rPr>
        <w:t xml:space="preserve"> </w:t>
      </w:r>
    </w:p>
    <w:p w:rsidR="00B07CFE" w:rsidRPr="00B07CFE" w:rsidRDefault="00097975" w:rsidP="00B07CFE">
      <w:pPr>
        <w:rPr>
          <w:rFonts w:ascii="Times New Roman" w:hAnsi="Times New Roman" w:cs="Times New Roman"/>
          <w:sz w:val="24"/>
          <w:szCs w:val="24"/>
        </w:rPr>
      </w:pPr>
      <w:r w:rsidRPr="00097975">
        <w:rPr>
          <w:rFonts w:ascii="Times New Roman" w:hAnsi="Times New Roman" w:cs="Times New Roman"/>
          <w:sz w:val="24"/>
          <w:szCs w:val="24"/>
        </w:rPr>
        <w:t xml:space="preserve">Caravello read O-13-2021.  There was discussion about the </w:t>
      </w:r>
      <w:r>
        <w:rPr>
          <w:rFonts w:ascii="Times New Roman" w:hAnsi="Times New Roman" w:cs="Times New Roman"/>
          <w:sz w:val="24"/>
          <w:szCs w:val="24"/>
        </w:rPr>
        <w:t>Ri</w:t>
      </w:r>
      <w:r w:rsidRPr="00097975">
        <w:rPr>
          <w:rFonts w:ascii="Times New Roman" w:hAnsi="Times New Roman" w:cs="Times New Roman"/>
          <w:sz w:val="24"/>
          <w:szCs w:val="24"/>
        </w:rPr>
        <w:t xml:space="preserve">se and </w:t>
      </w:r>
      <w:r>
        <w:rPr>
          <w:rFonts w:ascii="Times New Roman" w:hAnsi="Times New Roman" w:cs="Times New Roman"/>
          <w:sz w:val="24"/>
          <w:szCs w:val="24"/>
        </w:rPr>
        <w:t>Grind coffee truck</w:t>
      </w:r>
      <w:r w:rsidRPr="00097975">
        <w:rPr>
          <w:rFonts w:ascii="Times New Roman" w:hAnsi="Times New Roman" w:cs="Times New Roman"/>
          <w:sz w:val="24"/>
          <w:szCs w:val="24"/>
        </w:rPr>
        <w:t xml:space="preserve"> and t</w:t>
      </w:r>
      <w:r>
        <w:rPr>
          <w:rFonts w:ascii="Times New Roman" w:hAnsi="Times New Roman" w:cs="Times New Roman"/>
          <w:sz w:val="24"/>
          <w:szCs w:val="24"/>
        </w:rPr>
        <w:t xml:space="preserve">he drive-thru issue. Schumacher suggested if the cart could be moved </w:t>
      </w:r>
      <w:r w:rsidRPr="00097975">
        <w:rPr>
          <w:rFonts w:ascii="Times New Roman" w:hAnsi="Times New Roman" w:cs="Times New Roman"/>
          <w:sz w:val="24"/>
          <w:szCs w:val="24"/>
        </w:rPr>
        <w:t xml:space="preserve">on the western edge </w:t>
      </w:r>
      <w:r>
        <w:rPr>
          <w:rFonts w:ascii="Times New Roman" w:hAnsi="Times New Roman" w:cs="Times New Roman"/>
          <w:sz w:val="24"/>
          <w:szCs w:val="24"/>
        </w:rPr>
        <w:t xml:space="preserve">of the parking lot, </w:t>
      </w:r>
      <w:r w:rsidRPr="00097975">
        <w:rPr>
          <w:rFonts w:ascii="Times New Roman" w:hAnsi="Times New Roman" w:cs="Times New Roman"/>
          <w:sz w:val="24"/>
          <w:szCs w:val="24"/>
        </w:rPr>
        <w:t xml:space="preserve">it could be doable. </w:t>
      </w:r>
      <w:r>
        <w:rPr>
          <w:rFonts w:ascii="Times New Roman" w:hAnsi="Times New Roman" w:cs="Times New Roman"/>
          <w:sz w:val="24"/>
          <w:szCs w:val="24"/>
        </w:rPr>
        <w:t>Ligocki</w:t>
      </w:r>
      <w:r w:rsidRPr="00097975">
        <w:rPr>
          <w:rFonts w:ascii="Times New Roman" w:hAnsi="Times New Roman" w:cs="Times New Roman"/>
          <w:sz w:val="24"/>
          <w:szCs w:val="24"/>
        </w:rPr>
        <w:t xml:space="preserve"> thinks Plan Commission should take a</w:t>
      </w:r>
      <w:r>
        <w:rPr>
          <w:rFonts w:ascii="Times New Roman" w:hAnsi="Times New Roman" w:cs="Times New Roman"/>
          <w:sz w:val="24"/>
          <w:szCs w:val="24"/>
        </w:rPr>
        <w:t xml:space="preserve">nother </w:t>
      </w:r>
      <w:r w:rsidRPr="00097975">
        <w:rPr>
          <w:rFonts w:ascii="Times New Roman" w:hAnsi="Times New Roman" w:cs="Times New Roman"/>
          <w:sz w:val="24"/>
          <w:szCs w:val="24"/>
        </w:rPr>
        <w:t xml:space="preserve">look at it.  Motion by Ligocki, second by Venegas to waive the rules to allow commentary from Phil Harrison. Motion carried on a roll call vote 9-3 with Tikalsky, Majewski and Caravello voting no. </w:t>
      </w:r>
      <w:r>
        <w:rPr>
          <w:rFonts w:ascii="Times New Roman" w:hAnsi="Times New Roman" w:cs="Times New Roman"/>
          <w:sz w:val="24"/>
          <w:szCs w:val="24"/>
        </w:rPr>
        <w:t>Ligocki</w:t>
      </w:r>
      <w:r w:rsidRPr="00097975">
        <w:rPr>
          <w:rFonts w:ascii="Times New Roman" w:hAnsi="Times New Roman" w:cs="Times New Roman"/>
          <w:sz w:val="24"/>
          <w:szCs w:val="24"/>
        </w:rPr>
        <w:t xml:space="preserve"> asked if other locations or a different spot in the parking lot have been considering. Harrison said not at this time.</w:t>
      </w:r>
      <w:r>
        <w:rPr>
          <w:rFonts w:ascii="Times New Roman" w:hAnsi="Times New Roman" w:cs="Times New Roman"/>
          <w:sz w:val="24"/>
          <w:szCs w:val="24"/>
        </w:rPr>
        <w:t xml:space="preserve"> Heili stated </w:t>
      </w:r>
      <w:r w:rsidRPr="00097975">
        <w:rPr>
          <w:rFonts w:ascii="Times New Roman" w:hAnsi="Times New Roman" w:cs="Times New Roman"/>
          <w:sz w:val="24"/>
          <w:szCs w:val="24"/>
        </w:rPr>
        <w:t>the parking lot is a wasteland and the city should be looking at parkin</w:t>
      </w:r>
      <w:r>
        <w:rPr>
          <w:rFonts w:ascii="Times New Roman" w:hAnsi="Times New Roman" w:cs="Times New Roman"/>
          <w:sz w:val="24"/>
          <w:szCs w:val="24"/>
        </w:rPr>
        <w:t>g</w:t>
      </w:r>
      <w:r w:rsidRPr="00097975">
        <w:rPr>
          <w:rFonts w:ascii="Times New Roman" w:hAnsi="Times New Roman" w:cs="Times New Roman"/>
          <w:sz w:val="24"/>
          <w:szCs w:val="24"/>
        </w:rPr>
        <w:t xml:space="preserve"> requirements</w:t>
      </w:r>
      <w:r>
        <w:rPr>
          <w:rFonts w:ascii="Times New Roman" w:hAnsi="Times New Roman" w:cs="Times New Roman"/>
          <w:sz w:val="24"/>
          <w:szCs w:val="24"/>
        </w:rPr>
        <w:t xml:space="preserve"> in this area and in others</w:t>
      </w:r>
      <w:r w:rsidRPr="00097975">
        <w:rPr>
          <w:rFonts w:ascii="Times New Roman" w:hAnsi="Times New Roman" w:cs="Times New Roman"/>
          <w:sz w:val="24"/>
          <w:szCs w:val="24"/>
        </w:rPr>
        <w:t xml:space="preserve">. </w:t>
      </w:r>
      <w:r>
        <w:rPr>
          <w:rFonts w:ascii="Times New Roman" w:hAnsi="Times New Roman" w:cs="Times New Roman"/>
          <w:sz w:val="24"/>
          <w:szCs w:val="24"/>
        </w:rPr>
        <w:t xml:space="preserve">Jenson suggested a food cart park could be an option for the future. </w:t>
      </w:r>
    </w:p>
    <w:p w:rsidR="00F422BD" w:rsidRDefault="00F422BD" w:rsidP="00F422BD">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F422BD" w:rsidRDefault="00F422BD" w:rsidP="00F422BD">
      <w:pPr>
        <w:autoSpaceDE w:val="0"/>
        <w:autoSpaceDN w:val="0"/>
        <w:adjustRightInd w:val="0"/>
        <w:spacing w:after="0" w:line="240" w:lineRule="auto"/>
        <w:rPr>
          <w:rFonts w:ascii="Times New Roman" w:eastAsiaTheme="minorEastAsia" w:hAnsi="Times New Roman" w:cs="Times New Roman"/>
          <w:spacing w:val="-7"/>
          <w:sz w:val="24"/>
          <w:szCs w:val="24"/>
        </w:rPr>
      </w:pPr>
      <w:r w:rsidRPr="00097975">
        <w:rPr>
          <w:rFonts w:ascii="Times New Roman" w:eastAsiaTheme="minorEastAsia" w:hAnsi="Times New Roman" w:cs="Times New Roman"/>
          <w:b/>
          <w:spacing w:val="-7"/>
          <w:sz w:val="24"/>
          <w:szCs w:val="24"/>
          <w:u w:val="single"/>
        </w:rPr>
        <w:t xml:space="preserve">PUBLIC HEARING:  </w:t>
      </w:r>
      <w:r w:rsidRPr="00097975">
        <w:rPr>
          <w:rFonts w:ascii="Times New Roman" w:eastAsiaTheme="minorEastAsia" w:hAnsi="Times New Roman" w:cs="Times New Roman"/>
          <w:spacing w:val="-7"/>
          <w:sz w:val="24"/>
          <w:szCs w:val="24"/>
        </w:rPr>
        <w:t>to consider special assessments for the improvement of curb and gutter, retaining walls, sidewalks, driveway aprons, carriage walks, drainage improvements/storm sewer connections, hand railing, sanitary sewer and water main extensions for the 2021 Projects</w:t>
      </w:r>
    </w:p>
    <w:p w:rsidR="00097975" w:rsidRDefault="00097975" w:rsidP="00F422BD">
      <w:pPr>
        <w:autoSpaceDE w:val="0"/>
        <w:autoSpaceDN w:val="0"/>
        <w:adjustRightInd w:val="0"/>
        <w:spacing w:after="0" w:line="240" w:lineRule="auto"/>
        <w:rPr>
          <w:rFonts w:ascii="Times New Roman" w:eastAsiaTheme="minorEastAsia" w:hAnsi="Times New Roman" w:cs="Times New Roman"/>
          <w:spacing w:val="-7"/>
          <w:sz w:val="24"/>
          <w:szCs w:val="24"/>
        </w:rPr>
      </w:pPr>
    </w:p>
    <w:p w:rsidR="00097975" w:rsidRDefault="00097975" w:rsidP="00F422BD">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The public hearing opened at 8:04 p.m. There were no comments from the public. The public hearing closed at 8:04 p.m. </w:t>
      </w:r>
    </w:p>
    <w:p w:rsidR="00097975" w:rsidRDefault="00097975" w:rsidP="00F422BD">
      <w:pPr>
        <w:autoSpaceDE w:val="0"/>
        <w:autoSpaceDN w:val="0"/>
        <w:adjustRightInd w:val="0"/>
        <w:spacing w:after="0" w:line="240" w:lineRule="auto"/>
        <w:rPr>
          <w:rFonts w:ascii="Times New Roman" w:eastAsiaTheme="minorEastAsia" w:hAnsi="Times New Roman" w:cs="Times New Roman"/>
          <w:spacing w:val="-7"/>
          <w:sz w:val="24"/>
          <w:szCs w:val="24"/>
        </w:rPr>
      </w:pPr>
    </w:p>
    <w:p w:rsidR="00097975" w:rsidRDefault="00F422BD" w:rsidP="00097975">
      <w:pPr>
        <w:autoSpaceDE w:val="0"/>
        <w:autoSpaceDN w:val="0"/>
        <w:adjustRightInd w:val="0"/>
        <w:spacing w:after="0" w:line="240" w:lineRule="auto"/>
        <w:rPr>
          <w:rFonts w:ascii="Times New Roman" w:eastAsiaTheme="minorEastAsia" w:hAnsi="Times New Roman" w:cs="Times New Roman"/>
          <w:spacing w:val="-7"/>
          <w:sz w:val="24"/>
          <w:szCs w:val="24"/>
        </w:rPr>
      </w:pPr>
      <w:r w:rsidRPr="00097975">
        <w:rPr>
          <w:rFonts w:ascii="Times New Roman" w:eastAsiaTheme="minorEastAsia" w:hAnsi="Times New Roman" w:cs="Times New Roman"/>
          <w:b/>
          <w:spacing w:val="-7"/>
          <w:sz w:val="24"/>
          <w:szCs w:val="24"/>
          <w:u w:val="single"/>
        </w:rPr>
        <w:t>R-69-2021</w:t>
      </w:r>
      <w:r w:rsidRPr="00097975">
        <w:rPr>
          <w:rFonts w:ascii="Times New Roman" w:eastAsiaTheme="minorEastAsia" w:hAnsi="Times New Roman" w:cs="Times New Roman"/>
          <w:spacing w:val="-7"/>
          <w:sz w:val="24"/>
          <w:szCs w:val="24"/>
        </w:rPr>
        <w:t>- Resolution authorizing improvements and levying special assessments against benefited property in the City of Stoughton for the improvement of curb and gutter, sidewalks, driveway aprons, carriage walks, retaining walls, sanitary sewer, storm sewer and water system improvements for 2021 Projects</w:t>
      </w:r>
    </w:p>
    <w:p w:rsidR="00097975" w:rsidRDefault="00097975" w:rsidP="00097975">
      <w:pPr>
        <w:autoSpaceDE w:val="0"/>
        <w:autoSpaceDN w:val="0"/>
        <w:adjustRightInd w:val="0"/>
        <w:spacing w:after="0" w:line="240" w:lineRule="auto"/>
        <w:rPr>
          <w:rFonts w:ascii="Times New Roman" w:eastAsiaTheme="minorEastAsia" w:hAnsi="Times New Roman" w:cs="Times New Roman"/>
          <w:spacing w:val="-7"/>
          <w:sz w:val="24"/>
          <w:szCs w:val="24"/>
        </w:rPr>
      </w:pPr>
    </w:p>
    <w:p w:rsidR="00097975" w:rsidRDefault="00097975" w:rsidP="00097975">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Schumacher, second by Reeves to approve R-69-2021 </w:t>
      </w:r>
      <w:r w:rsidR="00F422BD">
        <w:t xml:space="preserve"> </w:t>
      </w:r>
      <w:r w:rsidRPr="00097975">
        <w:rPr>
          <w:rFonts w:ascii="Times New Roman" w:eastAsiaTheme="minorEastAsia" w:hAnsi="Times New Roman" w:cs="Times New Roman"/>
          <w:spacing w:val="-7"/>
          <w:sz w:val="24"/>
          <w:szCs w:val="24"/>
        </w:rPr>
        <w:t>Resolution authorizing improvements and levying special assessments against benefited property in the City of Stoughton for the improvement of curb and gutter, sidewalks, driveway aprons, carriage walks, retaining walls, sanitary sewer, storm sewer and water system improvements for 2021 Projects</w:t>
      </w:r>
      <w:r>
        <w:rPr>
          <w:rFonts w:ascii="Times New Roman" w:eastAsiaTheme="minorEastAsia" w:hAnsi="Times New Roman" w:cs="Times New Roman"/>
          <w:spacing w:val="-7"/>
          <w:sz w:val="24"/>
          <w:szCs w:val="24"/>
        </w:rPr>
        <w:t>. Motion carried 12-0.</w:t>
      </w:r>
    </w:p>
    <w:p w:rsidR="00F422BD" w:rsidRPr="00097975" w:rsidRDefault="00F422BD" w:rsidP="00097975">
      <w:pPr>
        <w:autoSpaceDE w:val="0"/>
        <w:autoSpaceDN w:val="0"/>
        <w:adjustRightInd w:val="0"/>
        <w:spacing w:after="0" w:line="240" w:lineRule="auto"/>
        <w:rPr>
          <w:rFonts w:ascii="Times New Roman" w:eastAsiaTheme="minorEastAsia" w:hAnsi="Times New Roman" w:cs="Times New Roman"/>
          <w:spacing w:val="-7"/>
          <w:sz w:val="24"/>
          <w:szCs w:val="24"/>
        </w:rPr>
      </w:pPr>
    </w:p>
    <w:p w:rsidR="00F422BD" w:rsidRDefault="00F422BD" w:rsidP="00F422BD">
      <w:pPr>
        <w:autoSpaceDE w:val="0"/>
        <w:autoSpaceDN w:val="0"/>
        <w:adjustRightInd w:val="0"/>
        <w:spacing w:after="0" w:line="240" w:lineRule="auto"/>
        <w:rPr>
          <w:rFonts w:ascii="Times New Roman" w:eastAsiaTheme="minorEastAsia" w:hAnsi="Times New Roman" w:cs="Times New Roman"/>
          <w:spacing w:val="-7"/>
          <w:sz w:val="24"/>
          <w:szCs w:val="24"/>
        </w:rPr>
      </w:pPr>
    </w:p>
    <w:p w:rsidR="00F422BD" w:rsidRDefault="00F422BD" w:rsidP="00097975">
      <w:pPr>
        <w:autoSpaceDE w:val="0"/>
        <w:autoSpaceDN w:val="0"/>
        <w:adjustRightInd w:val="0"/>
        <w:spacing w:after="0" w:line="240" w:lineRule="auto"/>
        <w:rPr>
          <w:rFonts w:ascii="Times New Roman" w:eastAsiaTheme="minorEastAsia" w:hAnsi="Times New Roman" w:cs="Times New Roman"/>
          <w:i/>
          <w:iCs/>
          <w:spacing w:val="-7"/>
          <w:sz w:val="24"/>
          <w:szCs w:val="24"/>
        </w:rPr>
      </w:pPr>
      <w:r w:rsidRPr="00097975">
        <w:rPr>
          <w:rFonts w:ascii="Times New Roman" w:eastAsiaTheme="minorEastAsia" w:hAnsi="Times New Roman" w:cs="Times New Roman"/>
          <w:b/>
          <w:spacing w:val="-7"/>
          <w:sz w:val="24"/>
          <w:szCs w:val="24"/>
          <w:u w:val="single"/>
        </w:rPr>
        <w:t>R-70-2021</w:t>
      </w:r>
      <w:r w:rsidRPr="00097975">
        <w:rPr>
          <w:rFonts w:ascii="Times New Roman" w:eastAsiaTheme="minorEastAsia" w:hAnsi="Times New Roman" w:cs="Times New Roman"/>
          <w:spacing w:val="-7"/>
          <w:sz w:val="24"/>
          <w:szCs w:val="24"/>
        </w:rPr>
        <w:t xml:space="preserve">- Resolution approving the agreement relating to an Urban Service Area Amendment, Tax Incremental District Evaluation and Amendment of Pre-Annexation Agreement between the City of Stoughton and Fifty One West LLC </w:t>
      </w:r>
    </w:p>
    <w:p w:rsidR="00097975" w:rsidRDefault="00097975" w:rsidP="00097975">
      <w:pPr>
        <w:autoSpaceDE w:val="0"/>
        <w:autoSpaceDN w:val="0"/>
        <w:adjustRightInd w:val="0"/>
        <w:spacing w:after="0" w:line="240" w:lineRule="auto"/>
        <w:rPr>
          <w:rFonts w:ascii="Times New Roman" w:eastAsiaTheme="minorEastAsia" w:hAnsi="Times New Roman" w:cs="Times New Roman"/>
          <w:i/>
          <w:iCs/>
          <w:spacing w:val="-7"/>
          <w:sz w:val="24"/>
          <w:szCs w:val="24"/>
        </w:rPr>
      </w:pPr>
    </w:p>
    <w:p w:rsidR="00097975" w:rsidRPr="00097975" w:rsidRDefault="00097975" w:rsidP="00097975">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lastRenderedPageBreak/>
        <w:t xml:space="preserve">Motion by Schumacher, second by Doom to approve R-70-2021 </w:t>
      </w:r>
      <w:r w:rsidRPr="00097975">
        <w:rPr>
          <w:rFonts w:ascii="Times New Roman" w:eastAsiaTheme="minorEastAsia" w:hAnsi="Times New Roman" w:cs="Times New Roman"/>
          <w:spacing w:val="-7"/>
          <w:sz w:val="24"/>
          <w:szCs w:val="24"/>
        </w:rPr>
        <w:t>Resolution approving the agreement relating to an Urban Service Area Amendment, Tax Incremental District Evaluation and Amendment of Pre-Annexation Agreement between the City of Stoughton and Fifty One West LLC</w:t>
      </w:r>
      <w:r>
        <w:rPr>
          <w:rFonts w:ascii="Times New Roman" w:eastAsiaTheme="minorEastAsia" w:hAnsi="Times New Roman" w:cs="Times New Roman"/>
          <w:spacing w:val="-7"/>
          <w:sz w:val="24"/>
          <w:szCs w:val="24"/>
        </w:rPr>
        <w:t>. Motion carried 12-0.</w:t>
      </w:r>
    </w:p>
    <w:p w:rsidR="00F422BD" w:rsidRPr="00431BC4" w:rsidRDefault="00F422BD" w:rsidP="00F422BD">
      <w:pPr>
        <w:pStyle w:val="ListParagraph"/>
        <w:rPr>
          <w:rFonts w:ascii="Times New Roman" w:eastAsiaTheme="minorEastAsia" w:hAnsi="Times New Roman" w:cs="Times New Roman"/>
          <w:spacing w:val="-7"/>
          <w:sz w:val="24"/>
          <w:szCs w:val="24"/>
        </w:rPr>
      </w:pPr>
    </w:p>
    <w:p w:rsidR="00F422BD" w:rsidRDefault="00F422BD" w:rsidP="00097975">
      <w:pPr>
        <w:rPr>
          <w:rFonts w:ascii="Times New Roman" w:hAnsi="Times New Roman" w:cs="Times New Roman"/>
          <w:i/>
          <w:iCs/>
          <w:spacing w:val="-7"/>
          <w:sz w:val="24"/>
          <w:szCs w:val="24"/>
        </w:rPr>
      </w:pPr>
      <w:r w:rsidRPr="00097975">
        <w:rPr>
          <w:rFonts w:ascii="Times New Roman" w:eastAsiaTheme="minorEastAsia" w:hAnsi="Times New Roman" w:cs="Times New Roman"/>
          <w:b/>
          <w:spacing w:val="-7"/>
          <w:sz w:val="24"/>
          <w:szCs w:val="24"/>
          <w:u w:val="single"/>
        </w:rPr>
        <w:t>R-71-2021</w:t>
      </w:r>
      <w:r w:rsidRPr="00097975">
        <w:rPr>
          <w:rFonts w:ascii="Times New Roman" w:eastAsiaTheme="minorEastAsia" w:hAnsi="Times New Roman" w:cs="Times New Roman"/>
          <w:spacing w:val="-7"/>
          <w:sz w:val="24"/>
          <w:szCs w:val="24"/>
        </w:rPr>
        <w:t xml:space="preserve">- </w:t>
      </w:r>
      <w:r w:rsidRPr="00097975">
        <w:rPr>
          <w:rFonts w:ascii="Times New Roman" w:hAnsi="Times New Roman" w:cs="Times New Roman"/>
          <w:sz w:val="24"/>
          <w:szCs w:val="24"/>
        </w:rPr>
        <w:t xml:space="preserve">Resolution authorizing the proper City official(s) to enter into an agreement with Ehlers to undertake a financial analysis of the project pro forma for a portion of the 51 West Subdivision </w:t>
      </w:r>
    </w:p>
    <w:p w:rsidR="001D0BA5" w:rsidRDefault="001D0BA5" w:rsidP="001D0BA5">
      <w:pPr>
        <w:rPr>
          <w:rFonts w:ascii="Times New Roman" w:hAnsi="Times New Roman" w:cs="Times New Roman"/>
          <w:sz w:val="24"/>
          <w:szCs w:val="24"/>
        </w:rPr>
      </w:pPr>
      <w:r>
        <w:rPr>
          <w:rFonts w:ascii="Times New Roman" w:hAnsi="Times New Roman" w:cs="Times New Roman"/>
          <w:iCs/>
          <w:spacing w:val="-7"/>
          <w:sz w:val="24"/>
          <w:szCs w:val="24"/>
        </w:rPr>
        <w:t xml:space="preserve">Motion by Schumacher, second by Hirsch to approve R-71-2021 </w:t>
      </w:r>
      <w:r w:rsidRPr="00097975">
        <w:rPr>
          <w:rFonts w:ascii="Times New Roman" w:hAnsi="Times New Roman" w:cs="Times New Roman"/>
          <w:sz w:val="24"/>
          <w:szCs w:val="24"/>
        </w:rPr>
        <w:t>Resolution authorizing the proper City official(s) to enter into an agreement with Ehlers to undertake a financial analysis of the project pro forma for a portion of the 51 West Subdivision</w:t>
      </w:r>
      <w:r>
        <w:rPr>
          <w:rFonts w:ascii="Times New Roman" w:hAnsi="Times New Roman" w:cs="Times New Roman"/>
          <w:sz w:val="24"/>
          <w:szCs w:val="24"/>
        </w:rPr>
        <w:t>. Motion carried 12-0.</w:t>
      </w:r>
    </w:p>
    <w:p w:rsidR="00F422BD" w:rsidRDefault="00F422BD" w:rsidP="001D0BA5">
      <w:pPr>
        <w:rPr>
          <w:rFonts w:ascii="Times New Roman" w:hAnsi="Times New Roman" w:cs="Times New Roman"/>
          <w:i/>
          <w:sz w:val="24"/>
          <w:szCs w:val="24"/>
        </w:rPr>
      </w:pPr>
      <w:r w:rsidRPr="001D0BA5">
        <w:rPr>
          <w:rFonts w:ascii="Times New Roman" w:hAnsi="Times New Roman" w:cs="Times New Roman"/>
          <w:b/>
          <w:sz w:val="24"/>
          <w:szCs w:val="24"/>
          <w:u w:val="single"/>
        </w:rPr>
        <w:t>R-72-2021</w:t>
      </w:r>
      <w:r w:rsidRPr="001D0BA5">
        <w:rPr>
          <w:rFonts w:ascii="Times New Roman" w:hAnsi="Times New Roman" w:cs="Times New Roman"/>
          <w:sz w:val="24"/>
          <w:szCs w:val="24"/>
        </w:rPr>
        <w:t>-</w:t>
      </w:r>
      <w:r w:rsidRPr="00B77FDF">
        <w:t xml:space="preserve"> </w:t>
      </w:r>
      <w:r w:rsidRPr="001D0BA5">
        <w:rPr>
          <w:rFonts w:ascii="Times New Roman" w:hAnsi="Times New Roman" w:cs="Times New Roman"/>
          <w:sz w:val="24"/>
          <w:szCs w:val="24"/>
        </w:rPr>
        <w:t>A Resolution finding that the expansion of the Stoughton Urban Service Area to</w:t>
      </w:r>
      <w:r w:rsidR="001D0BA5">
        <w:rPr>
          <w:rFonts w:ascii="Times New Roman" w:hAnsi="Times New Roman" w:cs="Times New Roman"/>
          <w:sz w:val="24"/>
          <w:szCs w:val="24"/>
        </w:rPr>
        <w:t xml:space="preserve"> </w:t>
      </w:r>
      <w:r w:rsidRPr="001D0BA5">
        <w:rPr>
          <w:rFonts w:ascii="Times New Roman" w:hAnsi="Times New Roman" w:cs="Times New Roman"/>
          <w:sz w:val="24"/>
          <w:szCs w:val="24"/>
        </w:rPr>
        <w:t xml:space="preserve">include approximately 90 acres of land on the northwest edge of the City is consistent with the City of Stoughton Comprehensive Plan and directing staff to submit a request for expanding the Stoughton Urban Service Area to include said lands. </w:t>
      </w:r>
    </w:p>
    <w:p w:rsidR="001D0BA5" w:rsidRPr="001D0BA5" w:rsidRDefault="001D0BA5" w:rsidP="001D0BA5">
      <w:pPr>
        <w:rPr>
          <w:rFonts w:ascii="Times New Roman" w:hAnsi="Times New Roman" w:cs="Times New Roman"/>
          <w:sz w:val="24"/>
          <w:szCs w:val="24"/>
        </w:rPr>
      </w:pPr>
      <w:r>
        <w:rPr>
          <w:rFonts w:ascii="Times New Roman" w:hAnsi="Times New Roman" w:cs="Times New Roman"/>
          <w:sz w:val="24"/>
          <w:szCs w:val="24"/>
        </w:rPr>
        <w:t xml:space="preserve">Motion by Caravello, second by Hundt to approve R-72-2021 </w:t>
      </w:r>
      <w:r w:rsidRPr="001D0BA5">
        <w:rPr>
          <w:rFonts w:ascii="Times New Roman" w:hAnsi="Times New Roman" w:cs="Times New Roman"/>
          <w:sz w:val="24"/>
          <w:szCs w:val="24"/>
        </w:rPr>
        <w:t>A Resolution finding that the expansion of the Stoughton Urban Service Area to</w:t>
      </w:r>
      <w:r>
        <w:rPr>
          <w:rFonts w:ascii="Times New Roman" w:hAnsi="Times New Roman" w:cs="Times New Roman"/>
          <w:sz w:val="24"/>
          <w:szCs w:val="24"/>
        </w:rPr>
        <w:t xml:space="preserve"> </w:t>
      </w:r>
      <w:r w:rsidRPr="001D0BA5">
        <w:rPr>
          <w:rFonts w:ascii="Times New Roman" w:hAnsi="Times New Roman" w:cs="Times New Roman"/>
          <w:sz w:val="24"/>
          <w:szCs w:val="24"/>
        </w:rPr>
        <w:t>include approximately 90 acres of land on the northwest edge of the City is consistent with the City of Stoughton Comprehensive Plan and directing staff to submit a request for expanding the Stoughton Urban Service Area to include said lands</w:t>
      </w:r>
      <w:r>
        <w:rPr>
          <w:rFonts w:ascii="Times New Roman" w:hAnsi="Times New Roman" w:cs="Times New Roman"/>
          <w:sz w:val="24"/>
          <w:szCs w:val="24"/>
        </w:rPr>
        <w:t>. Motion carried 12-0.</w:t>
      </w:r>
    </w:p>
    <w:p w:rsidR="00F422BD" w:rsidRDefault="00F422BD" w:rsidP="001D0BA5">
      <w:pPr>
        <w:rPr>
          <w:rFonts w:ascii="Times New Roman" w:hAnsi="Times New Roman" w:cs="Times New Roman"/>
          <w:i/>
          <w:sz w:val="24"/>
          <w:szCs w:val="24"/>
        </w:rPr>
      </w:pPr>
      <w:r w:rsidRPr="001D0BA5">
        <w:rPr>
          <w:rFonts w:ascii="Times New Roman" w:hAnsi="Times New Roman" w:cs="Times New Roman"/>
          <w:b/>
          <w:sz w:val="24"/>
          <w:szCs w:val="24"/>
          <w:u w:val="single"/>
        </w:rPr>
        <w:t>R-73-2021</w:t>
      </w:r>
      <w:r w:rsidRPr="001D0BA5">
        <w:rPr>
          <w:rFonts w:ascii="Times New Roman" w:hAnsi="Times New Roman" w:cs="Times New Roman"/>
          <w:sz w:val="24"/>
          <w:szCs w:val="24"/>
        </w:rPr>
        <w:t xml:space="preserve">- Resolution Designating Official(s) Authorized to Declare Official Intent </w:t>
      </w:r>
      <w:proofErr w:type="gramStart"/>
      <w:r w:rsidRPr="001D0BA5">
        <w:rPr>
          <w:rFonts w:ascii="Times New Roman" w:hAnsi="Times New Roman" w:cs="Times New Roman"/>
          <w:sz w:val="24"/>
          <w:szCs w:val="24"/>
        </w:rPr>
        <w:t>Under</w:t>
      </w:r>
      <w:proofErr w:type="gramEnd"/>
      <w:r w:rsidRPr="001D0BA5">
        <w:rPr>
          <w:rFonts w:ascii="Times New Roman" w:hAnsi="Times New Roman" w:cs="Times New Roman"/>
          <w:sz w:val="24"/>
          <w:szCs w:val="24"/>
        </w:rPr>
        <w:t xml:space="preserve"> Reimbursement Bond Regulations </w:t>
      </w:r>
    </w:p>
    <w:p w:rsidR="001D0BA5" w:rsidRPr="001D0BA5" w:rsidRDefault="001D0BA5" w:rsidP="001D0BA5">
      <w:pPr>
        <w:rPr>
          <w:rFonts w:ascii="Times New Roman" w:hAnsi="Times New Roman" w:cs="Times New Roman"/>
          <w:sz w:val="24"/>
          <w:szCs w:val="24"/>
        </w:rPr>
      </w:pPr>
      <w:r>
        <w:rPr>
          <w:rFonts w:ascii="Times New Roman" w:hAnsi="Times New Roman" w:cs="Times New Roman"/>
          <w:sz w:val="24"/>
          <w:szCs w:val="24"/>
        </w:rPr>
        <w:t xml:space="preserve">Motion by Schumacher, second by Doom to approve R-73-2021 </w:t>
      </w:r>
      <w:r w:rsidRPr="001D0BA5">
        <w:rPr>
          <w:rFonts w:ascii="Times New Roman" w:hAnsi="Times New Roman" w:cs="Times New Roman"/>
          <w:sz w:val="24"/>
          <w:szCs w:val="24"/>
        </w:rPr>
        <w:t xml:space="preserve">Resolution Designating Official(s) Authorized to Declare Official Intent </w:t>
      </w:r>
      <w:proofErr w:type="gramStart"/>
      <w:r w:rsidRPr="001D0BA5">
        <w:rPr>
          <w:rFonts w:ascii="Times New Roman" w:hAnsi="Times New Roman" w:cs="Times New Roman"/>
          <w:sz w:val="24"/>
          <w:szCs w:val="24"/>
        </w:rPr>
        <w:t>Under</w:t>
      </w:r>
      <w:proofErr w:type="gramEnd"/>
      <w:r w:rsidRPr="001D0BA5">
        <w:rPr>
          <w:rFonts w:ascii="Times New Roman" w:hAnsi="Times New Roman" w:cs="Times New Roman"/>
          <w:sz w:val="24"/>
          <w:szCs w:val="24"/>
        </w:rPr>
        <w:t xml:space="preserve"> Reimbursement Bond Regulations</w:t>
      </w:r>
      <w:r>
        <w:rPr>
          <w:rFonts w:ascii="Times New Roman" w:hAnsi="Times New Roman" w:cs="Times New Roman"/>
          <w:sz w:val="24"/>
          <w:szCs w:val="24"/>
        </w:rPr>
        <w:t>. Motion carried 12-0.</w:t>
      </w:r>
    </w:p>
    <w:p w:rsidR="001D0BA5" w:rsidRDefault="00F422BD" w:rsidP="001D0BA5">
      <w:pPr>
        <w:rPr>
          <w:rFonts w:ascii="Times New Roman" w:hAnsi="Times New Roman" w:cs="Times New Roman"/>
          <w:b/>
          <w:sz w:val="24"/>
          <w:szCs w:val="24"/>
          <w:u w:val="single"/>
        </w:rPr>
      </w:pPr>
      <w:r w:rsidRPr="001D0BA5">
        <w:rPr>
          <w:rFonts w:ascii="Times New Roman" w:hAnsi="Times New Roman" w:cs="Times New Roman"/>
          <w:b/>
          <w:sz w:val="24"/>
          <w:szCs w:val="24"/>
          <w:u w:val="single"/>
        </w:rPr>
        <w:t xml:space="preserve">Acknowledging the receipt of the 2020 City of Stoughton Audit Report and Management Letter </w:t>
      </w:r>
    </w:p>
    <w:p w:rsidR="001D0BA5" w:rsidRPr="001D0BA5" w:rsidRDefault="001D0BA5" w:rsidP="001D0BA5">
      <w:pPr>
        <w:rPr>
          <w:rFonts w:ascii="Times New Roman" w:hAnsi="Times New Roman" w:cs="Times New Roman"/>
          <w:sz w:val="24"/>
          <w:szCs w:val="24"/>
        </w:rPr>
      </w:pPr>
      <w:r>
        <w:rPr>
          <w:rFonts w:ascii="Times New Roman" w:hAnsi="Times New Roman" w:cs="Times New Roman"/>
          <w:sz w:val="24"/>
          <w:szCs w:val="24"/>
        </w:rPr>
        <w:t xml:space="preserve">Baker Tilly presented the audit report. There were no material weaknesses; 1 immaterial uncorrected misstatement. </w:t>
      </w:r>
    </w:p>
    <w:p w:rsidR="00F422BD" w:rsidRDefault="00F422BD" w:rsidP="001D0BA5">
      <w:pPr>
        <w:rPr>
          <w:rFonts w:ascii="Times New Roman" w:hAnsi="Times New Roman" w:cs="Times New Roman"/>
          <w:i/>
          <w:sz w:val="24"/>
          <w:szCs w:val="24"/>
        </w:rPr>
      </w:pPr>
      <w:r w:rsidRPr="001D0BA5">
        <w:rPr>
          <w:rFonts w:ascii="Times New Roman" w:hAnsi="Times New Roman" w:cs="Times New Roman"/>
          <w:b/>
          <w:sz w:val="24"/>
          <w:szCs w:val="24"/>
          <w:u w:val="single"/>
        </w:rPr>
        <w:t>R-74-2021-</w:t>
      </w:r>
      <w:r w:rsidRPr="001D0BA5">
        <w:rPr>
          <w:rFonts w:ascii="Times New Roman" w:hAnsi="Times New Roman" w:cs="Times New Roman"/>
          <w:sz w:val="24"/>
          <w:szCs w:val="24"/>
        </w:rPr>
        <w:t>Authorizing and directing the proper City official(s) to acknowledge receipt of the Stoughton Utilities 2020 Audit Report and Management Letter</w:t>
      </w:r>
    </w:p>
    <w:p w:rsidR="001D0BA5" w:rsidRPr="001D0BA5" w:rsidRDefault="001D0BA5" w:rsidP="001D0BA5">
      <w:pPr>
        <w:rPr>
          <w:rFonts w:ascii="Times New Roman" w:hAnsi="Times New Roman" w:cs="Times New Roman"/>
          <w:sz w:val="24"/>
          <w:szCs w:val="24"/>
        </w:rPr>
      </w:pPr>
      <w:r>
        <w:rPr>
          <w:rFonts w:ascii="Times New Roman" w:hAnsi="Times New Roman" w:cs="Times New Roman"/>
          <w:sz w:val="24"/>
          <w:szCs w:val="24"/>
        </w:rPr>
        <w:t xml:space="preserve">Motion by Venegas, second by Hirsch to approve R-74-2021 </w:t>
      </w:r>
      <w:r w:rsidRPr="001D0BA5">
        <w:rPr>
          <w:rFonts w:ascii="Times New Roman" w:hAnsi="Times New Roman" w:cs="Times New Roman"/>
          <w:sz w:val="24"/>
          <w:szCs w:val="24"/>
        </w:rPr>
        <w:t>Authorizing and directing the proper City official(s) to acknowledge receipt of the Stoughton Utilities 2020 Audit Report and Management Letter</w:t>
      </w:r>
      <w:r>
        <w:rPr>
          <w:rFonts w:ascii="Times New Roman" w:hAnsi="Times New Roman" w:cs="Times New Roman"/>
          <w:sz w:val="24"/>
          <w:szCs w:val="24"/>
        </w:rPr>
        <w:t>. Motion carried 12-0.</w:t>
      </w:r>
    </w:p>
    <w:p w:rsidR="00F422BD" w:rsidRPr="001F2357" w:rsidRDefault="00F422BD" w:rsidP="00F422BD">
      <w:pPr>
        <w:pStyle w:val="ListParagraph"/>
        <w:rPr>
          <w:rFonts w:ascii="Times New Roman" w:hAnsi="Times New Roman" w:cs="Times New Roman"/>
          <w:i/>
          <w:sz w:val="24"/>
          <w:szCs w:val="24"/>
          <w:u w:val="single"/>
        </w:rPr>
      </w:pPr>
    </w:p>
    <w:p w:rsidR="00F422BD" w:rsidRDefault="00F422BD" w:rsidP="001D0BA5">
      <w:pPr>
        <w:rPr>
          <w:rFonts w:ascii="Times New Roman" w:hAnsi="Times New Roman" w:cs="Times New Roman"/>
          <w:sz w:val="24"/>
          <w:szCs w:val="24"/>
        </w:rPr>
      </w:pPr>
      <w:r w:rsidRPr="001D0BA5">
        <w:rPr>
          <w:rFonts w:ascii="Times New Roman" w:hAnsi="Times New Roman" w:cs="Times New Roman"/>
          <w:b/>
          <w:sz w:val="24"/>
          <w:szCs w:val="24"/>
          <w:u w:val="single"/>
        </w:rPr>
        <w:lastRenderedPageBreak/>
        <w:t xml:space="preserve">O-14-2021- </w:t>
      </w:r>
      <w:r w:rsidRPr="001D0BA5">
        <w:rPr>
          <w:rFonts w:ascii="Times New Roman" w:hAnsi="Times New Roman" w:cs="Times New Roman"/>
          <w:sz w:val="24"/>
          <w:szCs w:val="24"/>
        </w:rPr>
        <w:t xml:space="preserve">An ordinance amending the zoning classification of a parcel at the west end of </w:t>
      </w:r>
      <w:proofErr w:type="spellStart"/>
      <w:r w:rsidRPr="001D0BA5">
        <w:rPr>
          <w:rFonts w:ascii="Times New Roman" w:hAnsi="Times New Roman" w:cs="Times New Roman"/>
          <w:sz w:val="24"/>
          <w:szCs w:val="24"/>
        </w:rPr>
        <w:t>Isham</w:t>
      </w:r>
      <w:proofErr w:type="spellEnd"/>
      <w:r w:rsidRPr="001D0BA5">
        <w:rPr>
          <w:rFonts w:ascii="Times New Roman" w:hAnsi="Times New Roman" w:cs="Times New Roman"/>
          <w:sz w:val="24"/>
          <w:szCs w:val="24"/>
        </w:rPr>
        <w:t xml:space="preserve"> Street in the City of Stoughton, WI.</w:t>
      </w:r>
    </w:p>
    <w:p w:rsidR="001D0BA5" w:rsidRPr="001D0BA5" w:rsidRDefault="001D0BA5" w:rsidP="001D0BA5">
      <w:pPr>
        <w:rPr>
          <w:rFonts w:ascii="Times New Roman" w:hAnsi="Times New Roman" w:cs="Times New Roman"/>
          <w:i/>
          <w:sz w:val="24"/>
          <w:szCs w:val="24"/>
        </w:rPr>
      </w:pPr>
      <w:r>
        <w:rPr>
          <w:rFonts w:ascii="Times New Roman" w:hAnsi="Times New Roman" w:cs="Times New Roman"/>
          <w:sz w:val="24"/>
          <w:szCs w:val="24"/>
        </w:rPr>
        <w:t xml:space="preserve">Caravello read O-14-2021 for a first reading. It will be back before the council on June 8, 2021. </w:t>
      </w:r>
    </w:p>
    <w:p w:rsidR="00F422BD" w:rsidRDefault="00F422BD" w:rsidP="001D0BA5">
      <w:pPr>
        <w:rPr>
          <w:rFonts w:ascii="Times New Roman" w:hAnsi="Times New Roman" w:cs="Times New Roman"/>
          <w:sz w:val="24"/>
          <w:szCs w:val="24"/>
        </w:rPr>
      </w:pPr>
      <w:r w:rsidRPr="001D0BA5">
        <w:rPr>
          <w:rFonts w:ascii="Times New Roman" w:hAnsi="Times New Roman" w:cs="Times New Roman"/>
          <w:b/>
          <w:sz w:val="24"/>
          <w:szCs w:val="24"/>
          <w:u w:val="single"/>
        </w:rPr>
        <w:t>R-75-2021</w:t>
      </w:r>
      <w:r w:rsidRPr="001D0BA5">
        <w:rPr>
          <w:rFonts w:ascii="Times New Roman" w:hAnsi="Times New Roman" w:cs="Times New Roman"/>
          <w:b/>
          <w:sz w:val="24"/>
          <w:szCs w:val="24"/>
        </w:rPr>
        <w:t>-</w:t>
      </w:r>
      <w:r w:rsidRPr="001D0BA5">
        <w:rPr>
          <w:rFonts w:ascii="Times New Roman" w:hAnsi="Times New Roman" w:cs="Times New Roman"/>
          <w:sz w:val="24"/>
          <w:szCs w:val="24"/>
        </w:rPr>
        <w:t xml:space="preserve">Authorizign and Directing the Proper City Official(s) to approve a Premises Description Amendment for a Sidewalk Café for </w:t>
      </w:r>
      <w:proofErr w:type="spellStart"/>
      <w:r w:rsidRPr="001D0BA5">
        <w:rPr>
          <w:rFonts w:ascii="Times New Roman" w:hAnsi="Times New Roman" w:cs="Times New Roman"/>
          <w:sz w:val="24"/>
          <w:szCs w:val="24"/>
        </w:rPr>
        <w:t>Mershonian</w:t>
      </w:r>
      <w:proofErr w:type="spellEnd"/>
      <w:r w:rsidRPr="001D0BA5">
        <w:rPr>
          <w:rFonts w:ascii="Times New Roman" w:hAnsi="Times New Roman" w:cs="Times New Roman"/>
          <w:sz w:val="24"/>
          <w:szCs w:val="24"/>
        </w:rPr>
        <w:t xml:space="preserve"> </w:t>
      </w:r>
      <w:proofErr w:type="spellStart"/>
      <w:r w:rsidRPr="001D0BA5">
        <w:rPr>
          <w:rFonts w:ascii="Times New Roman" w:hAnsi="Times New Roman" w:cs="Times New Roman"/>
          <w:sz w:val="24"/>
          <w:szCs w:val="24"/>
        </w:rPr>
        <w:t>Cidery</w:t>
      </w:r>
      <w:proofErr w:type="spellEnd"/>
      <w:r w:rsidRPr="001D0BA5">
        <w:rPr>
          <w:rFonts w:ascii="Times New Roman" w:hAnsi="Times New Roman" w:cs="Times New Roman"/>
          <w:sz w:val="24"/>
          <w:szCs w:val="24"/>
        </w:rPr>
        <w:t>, LLC d/b/</w:t>
      </w:r>
      <w:proofErr w:type="gramStart"/>
      <w:r w:rsidRPr="001D0BA5">
        <w:rPr>
          <w:rFonts w:ascii="Times New Roman" w:hAnsi="Times New Roman" w:cs="Times New Roman"/>
          <w:sz w:val="24"/>
          <w:szCs w:val="24"/>
        </w:rPr>
        <w:t xml:space="preserve">a  </w:t>
      </w:r>
      <w:proofErr w:type="spellStart"/>
      <w:r w:rsidRPr="001D0BA5">
        <w:rPr>
          <w:rFonts w:ascii="Times New Roman" w:hAnsi="Times New Roman" w:cs="Times New Roman"/>
          <w:sz w:val="24"/>
          <w:szCs w:val="24"/>
        </w:rPr>
        <w:t>Mershon’s</w:t>
      </w:r>
      <w:proofErr w:type="spellEnd"/>
      <w:proofErr w:type="gramEnd"/>
      <w:r w:rsidRPr="001D0BA5">
        <w:rPr>
          <w:rFonts w:ascii="Times New Roman" w:hAnsi="Times New Roman" w:cs="Times New Roman"/>
          <w:sz w:val="24"/>
          <w:szCs w:val="24"/>
        </w:rPr>
        <w:t xml:space="preserve"> Cider, located at 124 W Main St. </w:t>
      </w:r>
    </w:p>
    <w:p w:rsidR="001D0BA5" w:rsidRPr="001D0BA5" w:rsidRDefault="001D0BA5" w:rsidP="001D0BA5">
      <w:pPr>
        <w:rPr>
          <w:rFonts w:ascii="Times New Roman" w:hAnsi="Times New Roman" w:cs="Times New Roman"/>
          <w:i/>
          <w:sz w:val="24"/>
          <w:szCs w:val="24"/>
        </w:rPr>
      </w:pPr>
      <w:r>
        <w:rPr>
          <w:rFonts w:ascii="Times New Roman" w:hAnsi="Times New Roman" w:cs="Times New Roman"/>
          <w:sz w:val="24"/>
          <w:szCs w:val="24"/>
        </w:rPr>
        <w:t>Motion by Jenson, second by Ligocki to approve R-75-2021 Authorizing</w:t>
      </w:r>
      <w:r w:rsidRPr="001D0BA5">
        <w:rPr>
          <w:rFonts w:ascii="Times New Roman" w:hAnsi="Times New Roman" w:cs="Times New Roman"/>
          <w:sz w:val="24"/>
          <w:szCs w:val="24"/>
        </w:rPr>
        <w:t xml:space="preserve"> and Directing the Proper City Official(s) to approve a Premises Description Amendment for a Sidewalk Café for </w:t>
      </w:r>
      <w:proofErr w:type="spellStart"/>
      <w:r w:rsidRPr="001D0BA5">
        <w:rPr>
          <w:rFonts w:ascii="Times New Roman" w:hAnsi="Times New Roman" w:cs="Times New Roman"/>
          <w:sz w:val="24"/>
          <w:szCs w:val="24"/>
        </w:rPr>
        <w:t>Mershonian</w:t>
      </w:r>
      <w:proofErr w:type="spellEnd"/>
      <w:r w:rsidRPr="001D0BA5">
        <w:rPr>
          <w:rFonts w:ascii="Times New Roman" w:hAnsi="Times New Roman" w:cs="Times New Roman"/>
          <w:sz w:val="24"/>
          <w:szCs w:val="24"/>
        </w:rPr>
        <w:t xml:space="preserve"> </w:t>
      </w:r>
      <w:proofErr w:type="spellStart"/>
      <w:r w:rsidRPr="001D0BA5">
        <w:rPr>
          <w:rFonts w:ascii="Times New Roman" w:hAnsi="Times New Roman" w:cs="Times New Roman"/>
          <w:sz w:val="24"/>
          <w:szCs w:val="24"/>
        </w:rPr>
        <w:t>Cidery</w:t>
      </w:r>
      <w:proofErr w:type="spellEnd"/>
      <w:r w:rsidRPr="001D0BA5">
        <w:rPr>
          <w:rFonts w:ascii="Times New Roman" w:hAnsi="Times New Roman" w:cs="Times New Roman"/>
          <w:sz w:val="24"/>
          <w:szCs w:val="24"/>
        </w:rPr>
        <w:t>, LLC d/b/</w:t>
      </w:r>
      <w:proofErr w:type="gramStart"/>
      <w:r w:rsidRPr="001D0BA5">
        <w:rPr>
          <w:rFonts w:ascii="Times New Roman" w:hAnsi="Times New Roman" w:cs="Times New Roman"/>
          <w:sz w:val="24"/>
          <w:szCs w:val="24"/>
        </w:rPr>
        <w:t xml:space="preserve">a  </w:t>
      </w:r>
      <w:proofErr w:type="spellStart"/>
      <w:r w:rsidRPr="001D0BA5">
        <w:rPr>
          <w:rFonts w:ascii="Times New Roman" w:hAnsi="Times New Roman" w:cs="Times New Roman"/>
          <w:sz w:val="24"/>
          <w:szCs w:val="24"/>
        </w:rPr>
        <w:t>Mershon’s</w:t>
      </w:r>
      <w:proofErr w:type="spellEnd"/>
      <w:proofErr w:type="gramEnd"/>
      <w:r w:rsidRPr="001D0BA5">
        <w:rPr>
          <w:rFonts w:ascii="Times New Roman" w:hAnsi="Times New Roman" w:cs="Times New Roman"/>
          <w:sz w:val="24"/>
          <w:szCs w:val="24"/>
        </w:rPr>
        <w:t xml:space="preserve"> Cider, located at 124 W Main St.</w:t>
      </w:r>
    </w:p>
    <w:p w:rsidR="002D77E3" w:rsidRPr="001D0BA5" w:rsidRDefault="00F422BD" w:rsidP="001D0BA5">
      <w:pPr>
        <w:autoSpaceDE w:val="0"/>
        <w:autoSpaceDN w:val="0"/>
        <w:adjustRightInd w:val="0"/>
        <w:spacing w:after="0" w:line="240" w:lineRule="auto"/>
        <w:rPr>
          <w:rFonts w:ascii="Times New Roman" w:eastAsiaTheme="minorEastAsia" w:hAnsi="Times New Roman" w:cs="Times New Roman"/>
          <w:b/>
          <w:spacing w:val="-7"/>
          <w:sz w:val="24"/>
          <w:szCs w:val="24"/>
          <w:u w:val="single"/>
        </w:rPr>
      </w:pPr>
      <w:r w:rsidRPr="001D0BA5">
        <w:rPr>
          <w:rFonts w:ascii="Times New Roman" w:eastAsiaTheme="minorEastAsia" w:hAnsi="Times New Roman" w:cs="Times New Roman"/>
          <w:b/>
          <w:spacing w:val="-7"/>
          <w:sz w:val="24"/>
          <w:szCs w:val="24"/>
          <w:u w:val="single"/>
        </w:rPr>
        <w:t>ADJOURNMENT</w:t>
      </w:r>
      <w:r w:rsidR="001D0BA5" w:rsidRPr="001D0BA5">
        <w:rPr>
          <w:rFonts w:ascii="Times New Roman" w:eastAsiaTheme="minorEastAsia" w:hAnsi="Times New Roman" w:cs="Times New Roman"/>
          <w:b/>
          <w:spacing w:val="-7"/>
          <w:sz w:val="24"/>
          <w:szCs w:val="24"/>
          <w:u w:val="single"/>
        </w:rPr>
        <w:t>:</w:t>
      </w:r>
    </w:p>
    <w:p w:rsidR="001D0BA5" w:rsidRDefault="001D0BA5" w:rsidP="001D0BA5">
      <w:pPr>
        <w:autoSpaceDE w:val="0"/>
        <w:autoSpaceDN w:val="0"/>
        <w:adjustRightInd w:val="0"/>
        <w:spacing w:after="0" w:line="240" w:lineRule="auto"/>
        <w:rPr>
          <w:rFonts w:ascii="Times New Roman" w:eastAsiaTheme="minorEastAsia" w:hAnsi="Times New Roman" w:cs="Times New Roman"/>
          <w:spacing w:val="-7"/>
          <w:sz w:val="24"/>
          <w:szCs w:val="24"/>
        </w:rPr>
      </w:pPr>
      <w:r w:rsidRPr="001D0BA5">
        <w:rPr>
          <w:rFonts w:ascii="Times New Roman" w:eastAsiaTheme="minorEastAsia" w:hAnsi="Times New Roman" w:cs="Times New Roman"/>
          <w:spacing w:val="-7"/>
          <w:sz w:val="24"/>
          <w:szCs w:val="24"/>
        </w:rPr>
        <w:t>Motion by Jenson, second by Caravello to adjourn at 9:22 p.m. Motion carried 12-0.</w:t>
      </w:r>
    </w:p>
    <w:p w:rsidR="001D0BA5" w:rsidRDefault="001D0BA5" w:rsidP="001D0BA5">
      <w:pPr>
        <w:autoSpaceDE w:val="0"/>
        <w:autoSpaceDN w:val="0"/>
        <w:adjustRightInd w:val="0"/>
        <w:spacing w:after="0" w:line="240" w:lineRule="auto"/>
        <w:rPr>
          <w:rFonts w:ascii="Times New Roman" w:eastAsiaTheme="minorEastAsia" w:hAnsi="Times New Roman" w:cs="Times New Roman"/>
          <w:spacing w:val="-7"/>
          <w:sz w:val="24"/>
          <w:szCs w:val="24"/>
        </w:rPr>
      </w:pPr>
    </w:p>
    <w:p w:rsidR="001D0BA5" w:rsidRDefault="001D0BA5" w:rsidP="001D0BA5">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Respectfully Submitted,</w:t>
      </w:r>
    </w:p>
    <w:p w:rsidR="001D0BA5" w:rsidRPr="001D0BA5" w:rsidRDefault="001D0BA5" w:rsidP="001D0BA5">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Holly Licht, City Clerk </w:t>
      </w:r>
      <w:bookmarkStart w:id="0" w:name="_GoBack"/>
      <w:bookmarkEnd w:id="0"/>
    </w:p>
    <w:sectPr w:rsidR="001D0BA5" w:rsidRPr="001D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E0F"/>
    <w:multiLevelType w:val="hybridMultilevel"/>
    <w:tmpl w:val="A9A0FEFC"/>
    <w:lvl w:ilvl="0" w:tplc="8EC47C96">
      <w:start w:val="1"/>
      <w:numFmt w:val="decimal"/>
      <w:lvlText w:val="%1."/>
      <w:lvlJc w:val="left"/>
      <w:pPr>
        <w:ind w:left="360" w:hanging="360"/>
      </w:pPr>
      <w:rPr>
        <w:rFonts w:ascii="Times New Roman" w:eastAsiaTheme="minorEastAsia" w:hAnsi="Times New Roman" w:cs="Times New Roman"/>
        <w:b w:val="0"/>
        <w:i w:val="0"/>
        <w:sz w:val="24"/>
        <w:szCs w:val="24"/>
      </w:rPr>
    </w:lvl>
    <w:lvl w:ilvl="1" w:tplc="545015C0">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481339"/>
    <w:multiLevelType w:val="hybridMultilevel"/>
    <w:tmpl w:val="5B3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C3B37"/>
    <w:multiLevelType w:val="hybridMultilevel"/>
    <w:tmpl w:val="9B5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D0154C"/>
    <w:multiLevelType w:val="hybridMultilevel"/>
    <w:tmpl w:val="655CE00C"/>
    <w:lvl w:ilvl="0" w:tplc="D242CD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BD"/>
    <w:rsid w:val="00097975"/>
    <w:rsid w:val="001D0BA5"/>
    <w:rsid w:val="002D77E3"/>
    <w:rsid w:val="00B07CFE"/>
    <w:rsid w:val="00F4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58E5"/>
  <w15:chartTrackingRefBased/>
  <w15:docId w15:val="{38BD45DD-7FB6-4AE5-89A5-3F08C81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BD"/>
    <w:pPr>
      <w:ind w:left="720"/>
      <w:contextualSpacing/>
    </w:pPr>
  </w:style>
  <w:style w:type="character" w:styleId="Hyperlink">
    <w:name w:val="Hyperlink"/>
    <w:basedOn w:val="DefaultParagraphFont"/>
    <w:uiPriority w:val="99"/>
    <w:unhideWhenUsed/>
    <w:rsid w:val="00F42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to.tv/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5713173129,,450197037" TargetMode="External"/><Relationship Id="rId5" Type="http://schemas.openxmlformats.org/officeDocument/2006/relationships/hyperlink" Target="https://global.gotomeeting.com/join/4501970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1</cp:revision>
  <dcterms:created xsi:type="dcterms:W3CDTF">2021-06-04T16:19:00Z</dcterms:created>
  <dcterms:modified xsi:type="dcterms:W3CDTF">2021-06-04T18:47:00Z</dcterms:modified>
</cp:coreProperties>
</file>